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B24" w:rsidP="3DE39E45" w:rsidRDefault="00371B24" w14:paraId="444BDA06" w14:textId="1500B2B6">
      <w:pPr>
        <w:pStyle w:val="Default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Montserrat" w:hAnsi="Montserrat" w:eastAsia="Montserrat" w:cs="Montserrat"/>
          <w:b w:val="1"/>
          <w:bCs w:val="1"/>
          <w:sz w:val="20"/>
          <w:szCs w:val="20"/>
        </w:rPr>
      </w:pPr>
      <w:r w:rsidRPr="3DE39E45" w:rsidR="00371B24">
        <w:rPr>
          <w:rFonts w:ascii="Montserrat" w:hAnsi="Montserrat" w:eastAsia="Montserrat" w:cs="Montserrat"/>
          <w:b w:val="1"/>
          <w:bCs w:val="1"/>
          <w:sz w:val="20"/>
          <w:szCs w:val="20"/>
        </w:rPr>
        <w:t xml:space="preserve">AUTORIZACIÓN </w:t>
      </w:r>
      <w:r w:rsidRPr="3DE39E45" w:rsidR="00371B24">
        <w:rPr>
          <w:rFonts w:ascii="Montserrat" w:hAnsi="Montserrat" w:eastAsia="Montserrat" w:cs="Montserrat"/>
          <w:b w:val="1"/>
          <w:bCs w:val="1"/>
          <w:sz w:val="20"/>
          <w:szCs w:val="20"/>
        </w:rPr>
        <w:t>MENOR</w:t>
      </w:r>
      <w:r w:rsidRPr="3DE39E45" w:rsidR="00371B24">
        <w:rPr>
          <w:rFonts w:ascii="Montserrat" w:hAnsi="Montserrat" w:eastAsia="Montserrat" w:cs="Montserrat"/>
          <w:b w:val="1"/>
          <w:bCs w:val="1"/>
          <w:sz w:val="20"/>
          <w:szCs w:val="20"/>
        </w:rPr>
        <w:t>ES</w:t>
      </w:r>
    </w:p>
    <w:p w:rsidR="234F011F" w:rsidP="3DE39E45" w:rsidRDefault="234F011F" w14:paraId="4DF17348" w14:textId="67C776C1">
      <w:pPr>
        <w:pStyle w:val="Default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Montserrat" w:hAnsi="Montserrat" w:eastAsia="Montserrat" w:cs="Montserrat"/>
          <w:b w:val="1"/>
          <w:bCs w:val="1"/>
          <w:sz w:val="20"/>
          <w:szCs w:val="20"/>
        </w:rPr>
      </w:pPr>
      <w:r w:rsidRPr="37907FE6" w:rsidR="234F011F">
        <w:rPr>
          <w:rFonts w:ascii="Montserrat" w:hAnsi="Montserrat" w:eastAsia="Montserrat" w:cs="Montserrat"/>
          <w:b w:val="1"/>
          <w:bCs w:val="1"/>
          <w:sz w:val="20"/>
          <w:szCs w:val="20"/>
        </w:rPr>
        <w:t>PREM</w:t>
      </w:r>
      <w:r w:rsidRPr="37907FE6" w:rsidR="234F011F">
        <w:rPr>
          <w:rFonts w:ascii="Montserrat" w:hAnsi="Montserrat" w:eastAsia="Montserrat" w:cs="Montserrat"/>
          <w:b w:val="1"/>
          <w:bCs w:val="1"/>
          <w:sz w:val="20"/>
          <w:szCs w:val="20"/>
        </w:rPr>
        <w:t>IO INJUVE NOTODOFILMFEST</w:t>
      </w:r>
      <w:r w:rsidRPr="37907FE6" w:rsidR="76E64E7D">
        <w:rPr>
          <w:rFonts w:ascii="Montserrat" w:hAnsi="Montserrat" w:eastAsia="Montserrat" w:cs="Montserrat"/>
          <w:b w:val="1"/>
          <w:bCs w:val="1"/>
          <w:sz w:val="20"/>
          <w:szCs w:val="20"/>
        </w:rPr>
        <w:t>EEN</w:t>
      </w:r>
      <w:r w:rsidRPr="37907FE6" w:rsidR="234F011F">
        <w:rPr>
          <w:rFonts w:ascii="Montserrat" w:hAnsi="Montserrat" w:eastAsia="Montserrat" w:cs="Montserrat"/>
          <w:b w:val="1"/>
          <w:bCs w:val="1"/>
          <w:sz w:val="20"/>
          <w:szCs w:val="20"/>
        </w:rPr>
        <w:t xml:space="preserve"> 2024</w:t>
      </w:r>
    </w:p>
    <w:p w:rsidR="3DE39E45" w:rsidP="3DE39E45" w:rsidRDefault="3DE39E45" w14:paraId="643BF722" w14:textId="551AA6A2">
      <w:pPr>
        <w:pStyle w:val="Default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Montserrat" w:hAnsi="Montserrat" w:eastAsia="Montserrat" w:cs="Montserrat"/>
          <w:b w:val="1"/>
          <w:bCs w:val="1"/>
          <w:sz w:val="20"/>
          <w:szCs w:val="20"/>
        </w:rPr>
      </w:pPr>
    </w:p>
    <w:p w:rsidR="3DE39E45" w:rsidP="3DE39E45" w:rsidRDefault="3DE39E45" w14:paraId="3BAE7463" w14:textId="4280B0CA">
      <w:pPr>
        <w:pStyle w:val="Default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Montserrat" w:hAnsi="Montserrat" w:eastAsia="Montserrat" w:cs="Montserrat"/>
          <w:b w:val="1"/>
          <w:bCs w:val="1"/>
          <w:sz w:val="20"/>
          <w:szCs w:val="20"/>
        </w:rPr>
      </w:pPr>
    </w:p>
    <w:p w:rsidR="3DE39E45" w:rsidP="3DE39E45" w:rsidRDefault="3DE39E45" w14:paraId="1F3BC1F7" w14:textId="18E32B1C">
      <w:pPr>
        <w:pStyle w:val="Default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Montserrat" w:hAnsi="Montserrat" w:eastAsia="Montserrat" w:cs="Montserrat"/>
          <w:b w:val="1"/>
          <w:bCs w:val="1"/>
          <w:sz w:val="20"/>
          <w:szCs w:val="20"/>
        </w:rPr>
      </w:pPr>
    </w:p>
    <w:p w:rsidR="3DE39E45" w:rsidP="3DE39E45" w:rsidRDefault="3DE39E45" w14:paraId="15DFF5F4" w14:textId="5F1EAC8F">
      <w:pPr>
        <w:pStyle w:val="Default"/>
        <w:rPr>
          <w:rFonts w:ascii="Montserrat" w:hAnsi="Montserrat" w:eastAsia="Montserrat" w:cs="Montserrat"/>
          <w:sz w:val="18"/>
          <w:szCs w:val="18"/>
        </w:rPr>
      </w:pPr>
    </w:p>
    <w:p w:rsidRPr="00371B24" w:rsidR="00755254" w:rsidP="37907FE6" w:rsidRDefault="00784703" w14:paraId="3F2AA1C3" w14:textId="174EE855">
      <w:pPr>
        <w:pStyle w:val="Default"/>
        <w:rPr>
          <w:rFonts w:ascii="Montserrat" w:hAnsi="Montserrat" w:eastAsia="Montserrat" w:cs="Montserrat"/>
          <w:sz w:val="18"/>
          <w:szCs w:val="18"/>
          <w:lang w:val="es-ES"/>
        </w:rPr>
      </w:pPr>
      <w:r w:rsidRPr="22CB8617" w:rsidR="00784703">
        <w:rPr>
          <w:rFonts w:ascii="Montserrat" w:hAnsi="Montserrat" w:eastAsia="Montserrat" w:cs="Montserrat"/>
          <w:sz w:val="18"/>
          <w:szCs w:val="18"/>
        </w:rPr>
        <w:t>Durante</w:t>
      </w:r>
      <w:r w:rsidRPr="22CB8617" w:rsidR="009069FD">
        <w:rPr>
          <w:rFonts w:ascii="Montserrat" w:hAnsi="Montserrat" w:eastAsia="Montserrat" w:cs="Montserrat"/>
          <w:sz w:val="18"/>
          <w:szCs w:val="18"/>
        </w:rPr>
        <w:t xml:space="preserve"> el proceso de o</w:t>
      </w:r>
      <w:r w:rsidRPr="22CB8617" w:rsidR="00784703">
        <w:rPr>
          <w:rFonts w:ascii="Montserrat" w:hAnsi="Montserrat" w:eastAsia="Montserrat" w:cs="Montserrat"/>
          <w:sz w:val="18"/>
          <w:szCs w:val="18"/>
        </w:rPr>
        <w:t xml:space="preserve">rganización y celebración </w:t>
      </w:r>
      <w:r w:rsidRPr="22CB8617" w:rsidR="009069FD">
        <w:rPr>
          <w:rFonts w:ascii="Montserrat" w:hAnsi="Montserrat" w:eastAsia="Montserrat" w:cs="Montserrat"/>
          <w:sz w:val="18"/>
          <w:szCs w:val="18"/>
        </w:rPr>
        <w:t>d</w:t>
      </w:r>
      <w:r w:rsidRPr="22CB8617" w:rsidR="00784703">
        <w:rPr>
          <w:rFonts w:ascii="Montserrat" w:hAnsi="Montserrat" w:eastAsia="Montserrat" w:cs="Montserrat"/>
          <w:sz w:val="18"/>
          <w:szCs w:val="18"/>
        </w:rPr>
        <w:t>e</w:t>
      </w:r>
      <w:r w:rsidRPr="22CB8617" w:rsidR="6D0F2415">
        <w:rPr>
          <w:rFonts w:ascii="Montserrat" w:hAnsi="Montserrat" w:eastAsia="Montserrat" w:cs="Montserrat"/>
          <w:sz w:val="18"/>
          <w:szCs w:val="18"/>
        </w:rPr>
        <w:t xml:space="preserve"> Notodofilmfest 202</w:t>
      </w:r>
      <w:r w:rsidRPr="22CB8617" w:rsidR="076540E0">
        <w:rPr>
          <w:rFonts w:ascii="Montserrat" w:hAnsi="Montserrat" w:eastAsia="Montserrat" w:cs="Montserrat"/>
          <w:sz w:val="18"/>
          <w:szCs w:val="18"/>
        </w:rPr>
        <w:t>5</w:t>
      </w:r>
      <w:r w:rsidRPr="22CB8617" w:rsidR="009069FD">
        <w:rPr>
          <w:rFonts w:ascii="Montserrat" w:hAnsi="Montserrat" w:eastAsia="Montserrat" w:cs="Montserrat"/>
          <w:sz w:val="18"/>
          <w:szCs w:val="18"/>
        </w:rPr>
        <w:t xml:space="preserve"> </w:t>
      </w:r>
      <w:r w:rsidRPr="22CB8617" w:rsidR="00784703">
        <w:rPr>
          <w:rFonts w:ascii="Montserrat" w:hAnsi="Montserrat" w:eastAsia="Montserrat" w:cs="Montserrat"/>
          <w:sz w:val="18"/>
          <w:szCs w:val="18"/>
        </w:rPr>
        <w:t>(en adelante el “</w:t>
      </w:r>
      <w:r w:rsidRPr="22CB8617" w:rsidR="34E6E61D">
        <w:rPr>
          <w:rFonts w:ascii="Montserrat" w:hAnsi="Montserrat" w:eastAsia="Montserrat" w:cs="Montserrat"/>
          <w:b w:val="1"/>
          <w:bCs w:val="1"/>
          <w:sz w:val="18"/>
          <w:szCs w:val="18"/>
        </w:rPr>
        <w:t>Festival</w:t>
      </w:r>
      <w:r w:rsidRPr="22CB8617" w:rsidR="00784703">
        <w:rPr>
          <w:rFonts w:ascii="Montserrat" w:hAnsi="Montserrat" w:eastAsia="Montserrat" w:cs="Montserrat"/>
          <w:sz w:val="18"/>
          <w:szCs w:val="18"/>
        </w:rPr>
        <w:t xml:space="preserve">”), </w:t>
      </w:r>
      <w:r w:rsidRPr="22CB8617" w:rsidR="00007EC4">
        <w:rPr>
          <w:rFonts w:ascii="Montserrat" w:hAnsi="Montserrat" w:eastAsia="Montserrat" w:cs="Montserrat"/>
          <w:sz w:val="18"/>
          <w:szCs w:val="18"/>
          <w:lang w:val="es-ES"/>
        </w:rPr>
        <w:t>LA FÁBRICA GESTIÓN MÁS CULTURA</w:t>
      </w:r>
      <w:r w:rsidRPr="22CB8617" w:rsidR="009069FD">
        <w:rPr>
          <w:rFonts w:ascii="Montserrat" w:hAnsi="Montserrat" w:eastAsia="Montserrat" w:cs="Montserrat"/>
          <w:sz w:val="18"/>
          <w:szCs w:val="18"/>
        </w:rPr>
        <w:t xml:space="preserve">, como entidad organizadora está interesada en </w:t>
      </w:r>
      <w:r w:rsidRPr="22CB8617" w:rsidR="00DD5072">
        <w:rPr>
          <w:rFonts w:ascii="Montserrat" w:hAnsi="Montserrat" w:eastAsia="Montserrat" w:cs="Montserrat"/>
          <w:sz w:val="18"/>
          <w:szCs w:val="18"/>
        </w:rPr>
        <w:t xml:space="preserve">aceptar la participación </w:t>
      </w:r>
      <w:r w:rsidRPr="22CB8617" w:rsidR="009069FD">
        <w:rPr>
          <w:rFonts w:ascii="Montserrat" w:hAnsi="Montserrat" w:eastAsia="Montserrat" w:cs="Montserrat"/>
          <w:sz w:val="18"/>
          <w:szCs w:val="18"/>
        </w:rPr>
        <w:t>de D</w:t>
      </w:r>
      <w:r w:rsidRPr="22CB8617" w:rsidR="00755254">
        <w:rPr>
          <w:rFonts w:ascii="Montserrat" w:hAnsi="Montserrat" w:eastAsia="Montserrat" w:cs="Montserrat"/>
          <w:sz w:val="18"/>
          <w:szCs w:val="18"/>
        </w:rPr>
        <w:t xml:space="preserve">on/Doña </w:t>
      </w:r>
      <w:r w:rsidRPr="22CB8617" w:rsidR="00755254">
        <w:rPr>
          <w:rFonts w:ascii="Montserrat" w:hAnsi="Montserrat" w:eastAsia="Montserrat" w:cs="Montserrat"/>
          <w:sz w:val="18"/>
          <w:szCs w:val="18"/>
        </w:rPr>
        <w:t>_____________________,</w:t>
      </w:r>
      <w:r w:rsidRPr="22CB8617" w:rsidR="00755254">
        <w:rPr>
          <w:rFonts w:ascii="Montserrat" w:hAnsi="Montserrat" w:eastAsia="Montserrat" w:cs="Montserrat"/>
          <w:sz w:val="18"/>
          <w:szCs w:val="18"/>
        </w:rPr>
        <w:t xml:space="preserve"> </w:t>
      </w:r>
      <w:r w:rsidRPr="22CB8617" w:rsidR="00755254">
        <w:rPr>
          <w:rFonts w:ascii="Montserrat" w:hAnsi="Montserrat" w:eastAsia="Montserrat" w:cs="Montserrat"/>
          <w:sz w:val="18"/>
          <w:szCs w:val="18"/>
        </w:rPr>
        <w:t xml:space="preserve">de </w:t>
      </w:r>
      <w:r w:rsidRPr="22CB8617" w:rsidR="00755254">
        <w:rPr>
          <w:rFonts w:ascii="Montserrat" w:hAnsi="Montserrat" w:eastAsia="Montserrat" w:cs="Montserrat"/>
          <w:sz w:val="18"/>
          <w:szCs w:val="18"/>
        </w:rPr>
        <w:t>______</w:t>
      </w:r>
      <w:r w:rsidRPr="22CB8617" w:rsidR="00755254">
        <w:rPr>
          <w:rFonts w:ascii="Montserrat" w:hAnsi="Montserrat" w:eastAsia="Montserrat" w:cs="Montserrat"/>
          <w:sz w:val="18"/>
          <w:szCs w:val="18"/>
        </w:rPr>
        <w:t xml:space="preserve"> </w:t>
      </w:r>
      <w:r w:rsidRPr="22CB8617" w:rsidR="00755254">
        <w:rPr>
          <w:rFonts w:ascii="Montserrat" w:hAnsi="Montserrat" w:eastAsia="Montserrat" w:cs="Montserrat"/>
          <w:sz w:val="18"/>
          <w:szCs w:val="18"/>
        </w:rPr>
        <w:t>años de edad</w:t>
      </w:r>
      <w:r w:rsidRPr="22CB8617" w:rsidR="00A764AB">
        <w:rPr>
          <w:rFonts w:ascii="Montserrat" w:hAnsi="Montserrat" w:eastAsia="Montserrat" w:cs="Montserrat"/>
          <w:sz w:val="18"/>
          <w:szCs w:val="18"/>
        </w:rPr>
        <w:t xml:space="preserve"> (el “</w:t>
      </w:r>
      <w:r w:rsidRPr="22CB8617" w:rsidR="00A764AB">
        <w:rPr>
          <w:rFonts w:ascii="Montserrat" w:hAnsi="Montserrat" w:eastAsia="Montserrat" w:cs="Montserrat"/>
          <w:b w:val="1"/>
          <w:bCs w:val="1"/>
          <w:sz w:val="18"/>
          <w:szCs w:val="18"/>
        </w:rPr>
        <w:t>Menor</w:t>
      </w:r>
      <w:r w:rsidRPr="22CB8617" w:rsidR="00A764AB">
        <w:rPr>
          <w:rFonts w:ascii="Montserrat" w:hAnsi="Montserrat" w:eastAsia="Montserrat" w:cs="Montserrat"/>
          <w:sz w:val="18"/>
          <w:szCs w:val="18"/>
        </w:rPr>
        <w:t>”)</w:t>
      </w:r>
      <w:r w:rsidRPr="22CB8617" w:rsidR="00DD5072">
        <w:rPr>
          <w:rFonts w:ascii="Montserrat" w:hAnsi="Montserrat" w:eastAsia="Montserrat" w:cs="Montserrat"/>
          <w:sz w:val="18"/>
          <w:szCs w:val="18"/>
        </w:rPr>
        <w:t xml:space="preserve"> </w:t>
      </w:r>
      <w:r w:rsidRPr="22CB8617" w:rsidR="7CDB626B">
        <w:rPr>
          <w:rFonts w:ascii="Montserrat" w:hAnsi="Montserrat" w:eastAsia="Montserrat" w:cs="Montserrat"/>
          <w:sz w:val="18"/>
          <w:szCs w:val="18"/>
        </w:rPr>
        <w:t>en el Premio específico Injuve</w:t>
      </w:r>
      <w:r w:rsidRPr="22CB8617" w:rsidR="4E885932">
        <w:rPr>
          <w:rFonts w:ascii="Montserrat" w:hAnsi="Montserrat" w:eastAsia="Montserrat" w:cs="Montserrat"/>
          <w:sz w:val="18"/>
          <w:szCs w:val="18"/>
        </w:rPr>
        <w:t xml:space="preserve"> NOTODOFILMFESTEEN</w:t>
      </w:r>
      <w:r w:rsidRPr="22CB8617" w:rsidR="7CDB626B">
        <w:rPr>
          <w:rFonts w:ascii="Montserrat" w:hAnsi="Montserrat" w:eastAsia="Montserrat" w:cs="Montserrat"/>
          <w:sz w:val="18"/>
          <w:szCs w:val="18"/>
        </w:rPr>
        <w:t xml:space="preserve"> </w:t>
      </w:r>
      <w:r w:rsidRPr="22CB8617" w:rsidR="7CDB626B">
        <w:rPr>
          <w:rFonts w:ascii="Montserrat" w:hAnsi="Montserrat" w:eastAsia="Montserrat" w:cs="Montserrat"/>
          <w:sz w:val="18"/>
          <w:szCs w:val="18"/>
        </w:rPr>
        <w:t>que busca potenciar el talento entre jóvenes y adolescentes de 13 a 19 años, contando p</w:t>
      </w:r>
      <w:r w:rsidRPr="22CB8617" w:rsidR="009069FD">
        <w:rPr>
          <w:rFonts w:ascii="Montserrat" w:hAnsi="Montserrat" w:eastAsia="Montserrat" w:cs="Montserrat"/>
          <w:sz w:val="18"/>
          <w:szCs w:val="18"/>
        </w:rPr>
        <w:t xml:space="preserve">ara ello </w:t>
      </w:r>
      <w:r w:rsidRPr="22CB8617" w:rsidR="00755254">
        <w:rPr>
          <w:rFonts w:ascii="Montserrat" w:hAnsi="Montserrat" w:eastAsia="Montserrat" w:cs="Montserrat"/>
          <w:sz w:val="18"/>
          <w:szCs w:val="18"/>
        </w:rPr>
        <w:t>con la autorización de su padre/madre/tutor/a</w:t>
      </w:r>
      <w:r w:rsidRPr="22CB8617" w:rsidR="00603454">
        <w:rPr>
          <w:rFonts w:ascii="Montserrat" w:hAnsi="Montserrat" w:eastAsia="Montserrat" w:cs="Montserrat"/>
          <w:sz w:val="18"/>
          <w:szCs w:val="18"/>
        </w:rPr>
        <w:t>.</w:t>
      </w:r>
    </w:p>
    <w:p w:rsidR="3DE39E45" w:rsidP="3DE39E45" w:rsidRDefault="3DE39E45" w14:paraId="2C3155AC" w14:textId="1B83E3F7">
      <w:pPr>
        <w:pStyle w:val="Default"/>
        <w:rPr>
          <w:rFonts w:ascii="Montserrat" w:hAnsi="Montserrat" w:eastAsia="Montserrat" w:cs="Montserrat"/>
          <w:sz w:val="18"/>
          <w:szCs w:val="18"/>
        </w:rPr>
      </w:pPr>
    </w:p>
    <w:p w:rsidRPr="00371B24" w:rsidR="00371B24" w:rsidP="3DE39E45" w:rsidRDefault="0083278B" w14:paraId="6B4DA57A" w14:textId="21967C52">
      <w:pPr>
        <w:shd w:val="clear" w:color="auto" w:fill="FFFFFF" w:themeFill="background1"/>
        <w:spacing w:before="100" w:beforeAutospacing="on" w:after="100" w:afterAutospacing="on" w:line="240" w:lineRule="auto"/>
        <w:rPr>
          <w:rFonts w:ascii="Montserrat" w:hAnsi="Montserrat" w:eastAsia="Montserrat" w:cs="Montserrat"/>
          <w:color w:val="000000" w:themeColor="text1"/>
          <w:sz w:val="18"/>
          <w:szCs w:val="18"/>
        </w:rPr>
      </w:pPr>
      <w:r w:rsidRPr="37907FE6" w:rsidR="0083278B">
        <w:rPr>
          <w:rFonts w:ascii="Montserrat" w:hAnsi="Montserrat" w:eastAsia="Montserrat" w:cs="Montserrat"/>
          <w:sz w:val="18"/>
          <w:szCs w:val="18"/>
        </w:rPr>
        <w:t>Teniendo en cuenta lo anterior, Don/Doña</w:t>
      </w:r>
      <w:r w:rsidRPr="37907FE6" w:rsidR="00A764AB">
        <w:rPr>
          <w:rFonts w:ascii="Montserrat" w:hAnsi="Montserrat" w:eastAsia="Montserrat" w:cs="Montserrat"/>
          <w:sz w:val="18"/>
          <w:szCs w:val="18"/>
        </w:rPr>
        <w:t xml:space="preserve"> </w:t>
      </w:r>
      <w:r w:rsidRPr="37907FE6" w:rsidR="0083278B">
        <w:rPr>
          <w:rFonts w:ascii="Montserrat" w:hAnsi="Montserrat" w:eastAsia="Montserrat" w:cs="Montserrat"/>
          <w:sz w:val="18"/>
          <w:szCs w:val="18"/>
        </w:rPr>
        <w:t>_________________________</w:t>
      </w:r>
      <w:r w:rsidRPr="37907FE6" w:rsidR="00367D79">
        <w:rPr>
          <w:rFonts w:ascii="Montserrat" w:hAnsi="Montserrat" w:eastAsia="Montserrat" w:cs="Montserrat"/>
          <w:sz w:val="18"/>
          <w:szCs w:val="18"/>
        </w:rPr>
        <w:t xml:space="preserve">, </w:t>
      </w:r>
      <w:r w:rsidRPr="37907FE6" w:rsidR="00A764AB">
        <w:rPr>
          <w:rFonts w:ascii="Montserrat" w:hAnsi="Montserrat" w:eastAsia="Montserrat" w:cs="Montserrat"/>
          <w:sz w:val="18"/>
          <w:szCs w:val="18"/>
        </w:rPr>
        <w:t xml:space="preserve">como </w:t>
      </w:r>
      <w:r w:rsidRPr="37907FE6" w:rsidR="0083278B">
        <w:rPr>
          <w:rFonts w:ascii="Montserrat" w:hAnsi="Montserrat" w:eastAsia="Montserrat" w:cs="Montserrat"/>
          <w:sz w:val="18"/>
          <w:szCs w:val="18"/>
        </w:rPr>
        <w:t xml:space="preserve">padre/madre/tutor/a </w:t>
      </w:r>
      <w:r w:rsidRPr="37907FE6" w:rsidR="00A764AB">
        <w:rPr>
          <w:rFonts w:ascii="Montserrat" w:hAnsi="Montserrat" w:eastAsia="Montserrat" w:cs="Montserrat"/>
          <w:sz w:val="18"/>
          <w:szCs w:val="18"/>
        </w:rPr>
        <w:t xml:space="preserve">del </w:t>
      </w:r>
      <w:r w:rsidRPr="37907FE6" w:rsidR="00A764AB">
        <w:rPr>
          <w:rFonts w:ascii="Montserrat" w:hAnsi="Montserrat" w:eastAsia="Montserrat" w:cs="Montserrat"/>
          <w:sz w:val="18"/>
          <w:szCs w:val="18"/>
        </w:rPr>
        <w:t>Menor</w:t>
      </w:r>
      <w:r w:rsidRPr="37907FE6" w:rsidR="00367D79">
        <w:rPr>
          <w:rFonts w:ascii="Montserrat" w:hAnsi="Montserrat" w:eastAsia="Montserrat" w:cs="Montserrat"/>
          <w:sz w:val="18"/>
          <w:szCs w:val="18"/>
        </w:rPr>
        <w:t>,</w:t>
      </w:r>
      <w:r w:rsidRPr="37907FE6" w:rsidR="0083278B">
        <w:rPr>
          <w:rFonts w:ascii="Montserrat" w:hAnsi="Montserrat" w:eastAsia="Montserrat" w:cs="Montserrat"/>
          <w:sz w:val="18"/>
          <w:szCs w:val="18"/>
        </w:rPr>
        <w:t xml:space="preserve"> mediante la firma del presente documento, </w:t>
      </w:r>
      <w:r w:rsidRPr="37907FE6" w:rsidR="00371B24">
        <w:rPr>
          <w:rFonts w:ascii="Montserrat" w:hAnsi="Montserrat" w:eastAsia="Montserrat" w:cs="Montserrat"/>
          <w:color w:val="000000" w:themeColor="text1" w:themeTint="FF" w:themeShade="FF"/>
          <w:sz w:val="18"/>
          <w:szCs w:val="18"/>
        </w:rPr>
        <w:t>consiente</w:t>
      </w:r>
      <w:r w:rsidRPr="37907FE6" w:rsidR="00371B24">
        <w:rPr>
          <w:rFonts w:ascii="Montserrat" w:hAnsi="Montserrat" w:eastAsia="Montserrat" w:cs="Montserrat"/>
          <w:color w:val="000000" w:themeColor="text1" w:themeTint="FF" w:themeShade="FF"/>
          <w:sz w:val="18"/>
          <w:szCs w:val="18"/>
        </w:rPr>
        <w:t xml:space="preserve"> la participación del </w:t>
      </w:r>
      <w:r w:rsidRPr="37907FE6" w:rsidR="124149B6">
        <w:rPr>
          <w:rFonts w:ascii="Montserrat" w:hAnsi="Montserrat" w:eastAsia="Montserrat" w:cs="Montserrat"/>
          <w:color w:val="000000" w:themeColor="text1" w:themeTint="FF" w:themeShade="FF"/>
          <w:sz w:val="18"/>
          <w:szCs w:val="18"/>
        </w:rPr>
        <w:t>M</w:t>
      </w:r>
      <w:r w:rsidRPr="37907FE6" w:rsidR="00371B24">
        <w:rPr>
          <w:rFonts w:ascii="Montserrat" w:hAnsi="Montserrat" w:eastAsia="Montserrat" w:cs="Montserrat"/>
          <w:color w:val="000000" w:themeColor="text1" w:themeTint="FF" w:themeShade="FF"/>
          <w:sz w:val="18"/>
          <w:szCs w:val="18"/>
        </w:rPr>
        <w:t>enor</w:t>
      </w:r>
      <w:r w:rsidRPr="37907FE6" w:rsidR="00371B24">
        <w:rPr>
          <w:rFonts w:ascii="Montserrat" w:hAnsi="Montserrat" w:eastAsia="Montserrat" w:cs="Montserrat"/>
          <w:color w:val="000000" w:themeColor="text1" w:themeTint="FF" w:themeShade="FF"/>
          <w:sz w:val="18"/>
          <w:szCs w:val="18"/>
        </w:rPr>
        <w:t xml:space="preserve"> y </w:t>
      </w:r>
      <w:r w:rsidRPr="37907FE6" w:rsidR="00371B24">
        <w:rPr>
          <w:rFonts w:ascii="Montserrat" w:hAnsi="Montserrat" w:eastAsia="Montserrat" w:cs="Montserrat"/>
          <w:color w:val="000000" w:themeColor="text1" w:themeTint="FF" w:themeShade="FF"/>
          <w:sz w:val="18"/>
          <w:szCs w:val="18"/>
        </w:rPr>
        <w:t>se someten en su nombre a las presentes bases y las condiciones que estas imponen</w:t>
      </w:r>
      <w:r w:rsidRPr="37907FE6" w:rsidR="34B6FCC0">
        <w:rPr>
          <w:rFonts w:ascii="Montserrat" w:hAnsi="Montserrat" w:eastAsia="Montserrat" w:cs="Montserrat"/>
          <w:color w:val="000000" w:themeColor="text1" w:themeTint="FF" w:themeShade="FF"/>
          <w:sz w:val="18"/>
          <w:szCs w:val="18"/>
        </w:rPr>
        <w:t xml:space="preserve"> </w:t>
      </w:r>
      <w:r w:rsidRPr="37907FE6" w:rsidR="00371B24">
        <w:rPr>
          <w:rFonts w:ascii="Montserrat" w:hAnsi="Montserrat" w:eastAsia="Montserrat" w:cs="Montserrat"/>
          <w:color w:val="000000" w:themeColor="text1" w:themeTint="FF" w:themeShade="FF"/>
          <w:sz w:val="18"/>
          <w:szCs w:val="18"/>
        </w:rPr>
        <w:t>(detalladas en el anexo)</w:t>
      </w:r>
      <w:r w:rsidRPr="37907FE6" w:rsidR="02CC914B">
        <w:rPr>
          <w:rFonts w:ascii="Montserrat" w:hAnsi="Montserrat" w:eastAsia="Montserrat" w:cs="Montserrat"/>
          <w:color w:val="000000" w:themeColor="text1" w:themeTint="FF" w:themeShade="FF"/>
          <w:sz w:val="18"/>
          <w:szCs w:val="18"/>
        </w:rPr>
        <w:t>.</w:t>
      </w:r>
    </w:p>
    <w:p w:rsidR="3DE39E45" w:rsidP="3DE39E45" w:rsidRDefault="3DE39E45" w14:paraId="7DBE8DA6" w14:textId="56DBC654">
      <w:pPr>
        <w:shd w:val="clear" w:color="auto" w:fill="FFFFFF" w:themeFill="background1"/>
        <w:spacing w:beforeAutospacing="on" w:afterAutospacing="on" w:line="240" w:lineRule="auto"/>
        <w:rPr>
          <w:rFonts w:ascii="Montserrat" w:hAnsi="Montserrat" w:eastAsia="Montserrat" w:cs="Montserrat"/>
          <w:color w:val="000000" w:themeColor="text1" w:themeTint="FF" w:themeShade="FF"/>
          <w:sz w:val="18"/>
          <w:szCs w:val="18"/>
        </w:rPr>
      </w:pPr>
    </w:p>
    <w:p w:rsidRPr="00371B24" w:rsidR="00E622C2" w:rsidP="3DE39E45" w:rsidRDefault="00E622C2" w14:paraId="413F2006" w14:textId="69741665">
      <w:pPr>
        <w:pStyle w:val="Default"/>
        <w:rPr>
          <w:rFonts w:ascii="Montserrat" w:hAnsi="Montserrat" w:eastAsia="Montserrat" w:cs="Montserrat"/>
          <w:sz w:val="18"/>
          <w:szCs w:val="18"/>
        </w:rPr>
      </w:pPr>
      <w:r w:rsidRPr="37907FE6" w:rsidR="00DD5072">
        <w:rPr>
          <w:rFonts w:ascii="Montserrat" w:hAnsi="Montserrat" w:eastAsia="Montserrat" w:cs="Montserrat"/>
          <w:sz w:val="18"/>
          <w:szCs w:val="18"/>
        </w:rPr>
        <w:t xml:space="preserve">El </w:t>
      </w:r>
      <w:r w:rsidRPr="37907FE6" w:rsidR="00DD5072">
        <w:rPr>
          <w:rFonts w:ascii="Montserrat" w:hAnsi="Montserrat" w:eastAsia="Montserrat" w:cs="Montserrat"/>
          <w:sz w:val="18"/>
          <w:szCs w:val="18"/>
        </w:rPr>
        <w:t>Menor</w:t>
      </w:r>
      <w:r w:rsidRPr="37907FE6" w:rsidR="00DD5072">
        <w:rPr>
          <w:rFonts w:ascii="Montserrat" w:hAnsi="Montserrat" w:eastAsia="Montserrat" w:cs="Montserrat"/>
          <w:sz w:val="18"/>
          <w:szCs w:val="18"/>
        </w:rPr>
        <w:t xml:space="preserve"> está en todo caso de acuerdo con la participación en el </w:t>
      </w:r>
      <w:r w:rsidRPr="37907FE6" w:rsidR="3C82AD6F">
        <w:rPr>
          <w:rFonts w:ascii="Montserrat" w:hAnsi="Montserrat" w:eastAsia="Montserrat" w:cs="Montserrat"/>
          <w:sz w:val="18"/>
          <w:szCs w:val="18"/>
        </w:rPr>
        <w:t xml:space="preserve">Premio específico </w:t>
      </w:r>
      <w:r w:rsidRPr="37907FE6" w:rsidR="00B4138E">
        <w:rPr>
          <w:rFonts w:ascii="Montserrat" w:hAnsi="Montserrat" w:eastAsia="Montserrat" w:cs="Montserrat"/>
          <w:sz w:val="18"/>
          <w:szCs w:val="18"/>
        </w:rPr>
        <w:t>Injuve NOTODOFILMFESTEEN</w:t>
      </w:r>
      <w:r w:rsidRPr="37907FE6" w:rsidR="7BF2D7E5">
        <w:rPr>
          <w:rFonts w:ascii="Montserrat" w:hAnsi="Montserrat" w:eastAsia="Montserrat" w:cs="Montserrat"/>
          <w:sz w:val="18"/>
          <w:szCs w:val="18"/>
        </w:rPr>
        <w:t>.</w:t>
      </w:r>
    </w:p>
    <w:p w:rsidR="3DE39E45" w:rsidP="3DE39E45" w:rsidRDefault="3DE39E45" w14:paraId="3656190B" w14:textId="1995DA17">
      <w:pPr>
        <w:pStyle w:val="Default"/>
        <w:rPr>
          <w:rFonts w:ascii="Montserrat" w:hAnsi="Montserrat" w:eastAsia="Montserrat" w:cs="Montserrat"/>
          <w:sz w:val="18"/>
          <w:szCs w:val="18"/>
        </w:rPr>
      </w:pPr>
    </w:p>
    <w:p w:rsidRPr="00371B24" w:rsidR="00371B24" w:rsidP="3DE39E45" w:rsidRDefault="00371B24" w14:paraId="5468DDE0" w14:textId="0C4BA7A2">
      <w:pPr>
        <w:pStyle w:val="Default"/>
        <w:rPr>
          <w:rFonts w:ascii="Montserrat" w:hAnsi="Montserrat" w:eastAsia="Montserrat" w:cs="Montserrat"/>
          <w:sz w:val="18"/>
          <w:szCs w:val="18"/>
        </w:rPr>
      </w:pPr>
      <w:r w:rsidRPr="22CB8617" w:rsidR="00956534">
        <w:rPr>
          <w:rFonts w:ascii="Montserrat" w:hAnsi="Montserrat" w:eastAsia="Montserrat" w:cs="Montserrat"/>
          <w:sz w:val="18"/>
          <w:szCs w:val="18"/>
        </w:rPr>
        <w:t xml:space="preserve">De acuerdo con lo descrito en el presente documento, se suscribe el mismo en </w:t>
      </w:r>
      <w:r w:rsidRPr="22CB8617" w:rsidR="4AC79988">
        <w:rPr>
          <w:rFonts w:ascii="Montserrat" w:hAnsi="Montserrat" w:eastAsia="Montserrat" w:cs="Montserrat"/>
          <w:sz w:val="18"/>
          <w:szCs w:val="18"/>
        </w:rPr>
        <w:t>____</w:t>
      </w:r>
      <w:r w:rsidRPr="22CB8617" w:rsidR="4AC79988">
        <w:rPr>
          <w:rFonts w:ascii="Montserrat" w:hAnsi="Montserrat" w:eastAsia="Montserrat" w:cs="Montserrat"/>
          <w:sz w:val="18"/>
          <w:szCs w:val="18"/>
        </w:rPr>
        <w:t>_</w:t>
      </w:r>
      <w:r w:rsidRPr="22CB8617" w:rsidR="6854FE33">
        <w:rPr>
          <w:rFonts w:ascii="Montserrat" w:hAnsi="Montserrat" w:eastAsia="Montserrat" w:cs="Montserrat"/>
          <w:sz w:val="18"/>
          <w:szCs w:val="18"/>
        </w:rPr>
        <w:t xml:space="preserve"> </w:t>
      </w:r>
      <w:r w:rsidRPr="22CB8617" w:rsidR="00956534">
        <w:rPr>
          <w:rFonts w:ascii="Montserrat" w:hAnsi="Montserrat" w:eastAsia="Montserrat" w:cs="Montserrat"/>
          <w:sz w:val="18"/>
          <w:szCs w:val="18"/>
        </w:rPr>
        <w:t>,</w:t>
      </w:r>
      <w:r w:rsidRPr="22CB8617" w:rsidR="00956534">
        <w:rPr>
          <w:rFonts w:ascii="Montserrat" w:hAnsi="Montserrat" w:eastAsia="Montserrat" w:cs="Montserrat"/>
          <w:sz w:val="18"/>
          <w:szCs w:val="18"/>
        </w:rPr>
        <w:t xml:space="preserve">  a</w:t>
      </w:r>
      <w:r w:rsidRPr="22CB8617" w:rsidR="00956534">
        <w:rPr>
          <w:rFonts w:ascii="Montserrat" w:hAnsi="Montserrat" w:eastAsia="Montserrat" w:cs="Montserrat"/>
          <w:sz w:val="18"/>
          <w:szCs w:val="18"/>
        </w:rPr>
        <w:t xml:space="preserve"> </w:t>
      </w:r>
      <w:r w:rsidRPr="22CB8617" w:rsidR="00956534">
        <w:rPr>
          <w:rFonts w:ascii="Montserrat" w:hAnsi="Montserrat" w:eastAsia="Montserrat" w:cs="Montserrat"/>
          <w:sz w:val="18"/>
          <w:szCs w:val="18"/>
        </w:rPr>
        <w:t>___</w:t>
      </w:r>
      <w:r w:rsidRPr="22CB8617" w:rsidR="00956534">
        <w:rPr>
          <w:rFonts w:ascii="Montserrat" w:hAnsi="Montserrat" w:eastAsia="Montserrat" w:cs="Montserrat"/>
          <w:sz w:val="18"/>
          <w:szCs w:val="18"/>
        </w:rPr>
        <w:t xml:space="preserve"> </w:t>
      </w:r>
      <w:r w:rsidRPr="22CB8617" w:rsidR="00956534">
        <w:rPr>
          <w:rFonts w:ascii="Montserrat" w:hAnsi="Montserrat" w:eastAsia="Montserrat" w:cs="Montserrat"/>
          <w:sz w:val="18"/>
          <w:szCs w:val="18"/>
        </w:rPr>
        <w:t xml:space="preserve">de </w:t>
      </w:r>
      <w:r w:rsidRPr="22CB8617" w:rsidR="00956534">
        <w:rPr>
          <w:rFonts w:ascii="Montserrat" w:hAnsi="Montserrat" w:eastAsia="Montserrat" w:cs="Montserrat"/>
          <w:sz w:val="18"/>
          <w:szCs w:val="18"/>
        </w:rPr>
        <w:t>____________</w:t>
      </w:r>
      <w:r w:rsidRPr="22CB8617" w:rsidR="00956534">
        <w:rPr>
          <w:rFonts w:ascii="Montserrat" w:hAnsi="Montserrat" w:eastAsia="Montserrat" w:cs="Montserrat"/>
          <w:sz w:val="18"/>
          <w:szCs w:val="18"/>
        </w:rPr>
        <w:t>de 20</w:t>
      </w:r>
      <w:r w:rsidRPr="22CB8617" w:rsidR="007B0CEF">
        <w:rPr>
          <w:rFonts w:ascii="Montserrat" w:hAnsi="Montserrat" w:eastAsia="Montserrat" w:cs="Montserrat"/>
          <w:sz w:val="18"/>
          <w:szCs w:val="18"/>
        </w:rPr>
        <w:t>2</w:t>
      </w:r>
      <w:r w:rsidRPr="22CB8617" w:rsidR="00B4F828">
        <w:rPr>
          <w:rFonts w:ascii="Montserrat" w:hAnsi="Montserrat" w:eastAsia="Montserrat" w:cs="Montserrat"/>
          <w:sz w:val="18"/>
          <w:szCs w:val="18"/>
        </w:rPr>
        <w:t>5</w:t>
      </w:r>
      <w:r w:rsidRPr="22CB8617" w:rsidR="00956534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371B24" w:rsidR="00E622C2" w:rsidP="3DE39E45" w:rsidRDefault="00E622C2" w14:paraId="2BC87381" w14:textId="77777777" w14:noSpellErr="1">
      <w:pPr>
        <w:pStyle w:val="Default"/>
        <w:rPr>
          <w:rFonts w:ascii="Montserrat" w:hAnsi="Montserrat" w:eastAsia="Montserrat" w:cs="Montserrat"/>
          <w:sz w:val="18"/>
          <w:szCs w:val="18"/>
        </w:rPr>
      </w:pPr>
    </w:p>
    <w:p w:rsidRPr="00371B24" w:rsidR="0083278B" w:rsidP="3DE39E45" w:rsidRDefault="0083278B" w14:paraId="4403D88E" w14:textId="77777777" w14:noSpellErr="1">
      <w:pPr>
        <w:pStyle w:val="Default"/>
        <w:spacing w:line="240" w:lineRule="atLeast"/>
        <w:rPr>
          <w:rFonts w:ascii="Montserrat" w:hAnsi="Montserrat" w:eastAsia="Montserrat" w:cs="Montserrat"/>
          <w:b w:val="1"/>
          <w:bCs w:val="1"/>
          <w:sz w:val="18"/>
          <w:szCs w:val="18"/>
        </w:rPr>
      </w:pPr>
    </w:p>
    <w:p w:rsidR="3DE39E45" w:rsidP="3DE39E45" w:rsidRDefault="3DE39E45" w14:paraId="5B4AEE5A" w14:textId="31953AFF">
      <w:pPr>
        <w:pStyle w:val="Default"/>
        <w:spacing w:line="240" w:lineRule="atLeast"/>
        <w:rPr>
          <w:rFonts w:ascii="Montserrat" w:hAnsi="Montserrat" w:eastAsia="Montserrat" w:cs="Montserrat"/>
          <w:b w:val="1"/>
          <w:bCs w:val="1"/>
          <w:sz w:val="18"/>
          <w:szCs w:val="18"/>
        </w:rPr>
      </w:pPr>
    </w:p>
    <w:p w:rsidR="3DE39E45" w:rsidP="3DE39E45" w:rsidRDefault="3DE39E45" w14:paraId="4430D417" w14:textId="36146AE3">
      <w:pPr>
        <w:pStyle w:val="Default"/>
        <w:spacing w:line="240" w:lineRule="atLeast"/>
        <w:rPr>
          <w:rFonts w:ascii="Montserrat" w:hAnsi="Montserrat" w:eastAsia="Montserrat" w:cs="Montserrat"/>
          <w:b w:val="1"/>
          <w:bCs w:val="1"/>
          <w:sz w:val="18"/>
          <w:szCs w:val="18"/>
        </w:rPr>
      </w:pPr>
    </w:p>
    <w:p w:rsidR="3DE39E45" w:rsidP="3DE39E45" w:rsidRDefault="3DE39E45" w14:paraId="5B5F6608" w14:textId="20E269D7">
      <w:pPr>
        <w:pStyle w:val="Default"/>
        <w:spacing w:line="240" w:lineRule="atLeast"/>
        <w:rPr>
          <w:rFonts w:ascii="Montserrat" w:hAnsi="Montserrat" w:eastAsia="Montserrat" w:cs="Montserrat"/>
          <w:b w:val="1"/>
          <w:bCs w:val="1"/>
          <w:sz w:val="18"/>
          <w:szCs w:val="18"/>
        </w:rPr>
        <w:sectPr w:rsidRPr="00371B24" w:rsidR="0083278B" w:rsidSect="005D37BE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orient="portrait"/>
          <w:pgMar w:top="1701" w:right="1134" w:bottom="851" w:left="1134" w:header="709" w:footer="709" w:gutter="0"/>
          <w:cols w:space="708"/>
          <w:docGrid w:linePitch="360"/>
        </w:sectPr>
      </w:pPr>
    </w:p>
    <w:p w:rsidRPr="00371B24" w:rsidR="000D14EB" w:rsidP="007E7D61" w:rsidRDefault="000D14EB" w14:paraId="62979E5E" w14:textId="77777777">
      <w:pPr>
        <w:pStyle w:val="Default"/>
        <w:spacing w:line="240" w:lineRule="atLeast"/>
        <w:rPr>
          <w:rFonts w:ascii="Calibri" w:hAnsi="Calibri" w:cstheme="minorHAnsi"/>
          <w:b/>
          <w:sz w:val="22"/>
          <w:szCs w:val="22"/>
        </w:rPr>
      </w:pPr>
    </w:p>
    <w:p w:rsidRPr="00371B24" w:rsidR="000D14EB" w:rsidP="3DE39E45" w:rsidRDefault="00A764AB" w14:paraId="6DA373BB" w14:textId="0426B141">
      <w:pPr>
        <w:pStyle w:val="Default"/>
        <w:spacing w:line="240" w:lineRule="atLeast"/>
        <w:rPr>
          <w:rFonts w:ascii="Montserrat" w:hAnsi="Montserrat" w:eastAsia="Montserrat" w:cs="Montserrat"/>
          <w:b w:val="1"/>
          <w:bCs w:val="1"/>
          <w:sz w:val="18"/>
          <w:szCs w:val="18"/>
        </w:rPr>
      </w:pPr>
      <w:r w:rsidRPr="3DE39E45" w:rsidR="00A764AB">
        <w:rPr>
          <w:rFonts w:ascii="Montserrat" w:hAnsi="Montserrat" w:eastAsia="Montserrat" w:cs="Montserrat"/>
          <w:b w:val="1"/>
          <w:bCs w:val="1"/>
          <w:sz w:val="18"/>
          <w:szCs w:val="18"/>
        </w:rPr>
        <w:t>P</w:t>
      </w:r>
      <w:r w:rsidRPr="3DE39E45" w:rsidR="00956534">
        <w:rPr>
          <w:rFonts w:ascii="Montserrat" w:hAnsi="Montserrat" w:eastAsia="Montserrat" w:cs="Montserrat"/>
          <w:b w:val="1"/>
          <w:bCs w:val="1"/>
          <w:sz w:val="18"/>
          <w:szCs w:val="18"/>
        </w:rPr>
        <w:t>adre</w:t>
      </w:r>
      <w:r w:rsidRPr="3DE39E45" w:rsidR="00A764AB">
        <w:rPr>
          <w:rFonts w:ascii="Montserrat" w:hAnsi="Montserrat" w:eastAsia="Montserrat" w:cs="Montserrat"/>
          <w:b w:val="1"/>
          <w:bCs w:val="1"/>
          <w:sz w:val="18"/>
          <w:szCs w:val="18"/>
        </w:rPr>
        <w:t>/Madre/Tutor/a</w:t>
      </w:r>
      <w:r w:rsidRPr="3DE39E45" w:rsidR="00F3293F">
        <w:rPr>
          <w:rFonts w:ascii="Montserrat" w:hAnsi="Montserrat" w:eastAsia="Montserrat" w:cs="Montserrat"/>
          <w:b w:val="1"/>
          <w:bCs w:val="1"/>
          <w:sz w:val="18"/>
          <w:szCs w:val="18"/>
        </w:rPr>
        <w:t xml:space="preserve">                                               </w:t>
      </w:r>
      <w:r w:rsidRPr="3DE39E45" w:rsidR="64924CE9">
        <w:rPr>
          <w:rFonts w:ascii="Montserrat" w:hAnsi="Montserrat" w:eastAsia="Montserrat" w:cs="Montserrat"/>
          <w:b w:val="1"/>
          <w:bCs w:val="1"/>
          <w:sz w:val="18"/>
          <w:szCs w:val="18"/>
        </w:rPr>
        <w:t xml:space="preserve">                       </w:t>
      </w:r>
      <w:r w:rsidRPr="3DE39E45" w:rsidR="00F3293F">
        <w:rPr>
          <w:rFonts w:ascii="Montserrat" w:hAnsi="Montserrat" w:eastAsia="Montserrat" w:cs="Montserrat"/>
          <w:b w:val="1"/>
          <w:bCs w:val="1"/>
          <w:sz w:val="18"/>
          <w:szCs w:val="18"/>
        </w:rPr>
        <w:t>Menor</w:t>
      </w:r>
      <w:r w:rsidRPr="3DE39E45" w:rsidR="00F3293F">
        <w:rPr>
          <w:rFonts w:ascii="Montserrat" w:hAnsi="Montserrat" w:eastAsia="Montserrat" w:cs="Montserrat"/>
          <w:b w:val="1"/>
          <w:bCs w:val="1"/>
          <w:sz w:val="18"/>
          <w:szCs w:val="18"/>
        </w:rPr>
        <w:t xml:space="preserve">:   </w:t>
      </w:r>
    </w:p>
    <w:p w:rsidRPr="00371B24" w:rsidR="00F3293F" w:rsidP="3DE39E45" w:rsidRDefault="00F3293F" w14:paraId="329BC93E" w14:textId="77777777" w14:noSpellErr="1">
      <w:pPr>
        <w:pStyle w:val="Default"/>
        <w:spacing w:line="240" w:lineRule="atLeast"/>
        <w:rPr>
          <w:rFonts w:ascii="Montserrat" w:hAnsi="Montserrat" w:eastAsia="Montserrat" w:cs="Montserrat"/>
          <w:sz w:val="18"/>
          <w:szCs w:val="18"/>
        </w:rPr>
      </w:pPr>
    </w:p>
    <w:p w:rsidRPr="00371B24" w:rsidR="0083278B" w:rsidP="3DE39E45" w:rsidRDefault="00956534" w14:paraId="1D841030" w14:textId="36762B1E">
      <w:pPr>
        <w:pStyle w:val="Default"/>
        <w:spacing w:line="240" w:lineRule="atLeast"/>
        <w:rPr>
          <w:rFonts w:ascii="Montserrat" w:hAnsi="Montserrat" w:eastAsia="Montserrat" w:cs="Montserrat"/>
          <w:sz w:val="18"/>
          <w:szCs w:val="18"/>
        </w:rPr>
      </w:pPr>
      <w:r w:rsidRPr="3DE39E45" w:rsidR="00956534">
        <w:rPr>
          <w:rFonts w:ascii="Montserrat" w:hAnsi="Montserrat" w:eastAsia="Montserrat" w:cs="Montserrat"/>
          <w:sz w:val="18"/>
          <w:szCs w:val="18"/>
        </w:rPr>
        <w:t xml:space="preserve">Nombre y Apellidos: ____________________        </w:t>
      </w:r>
      <w:r w:rsidRPr="3DE39E45" w:rsidR="00F3293F">
        <w:rPr>
          <w:rFonts w:ascii="Montserrat" w:hAnsi="Montserrat" w:eastAsia="Montserrat" w:cs="Montserrat"/>
          <w:sz w:val="18"/>
          <w:szCs w:val="18"/>
        </w:rPr>
        <w:t xml:space="preserve"> </w:t>
      </w:r>
      <w:r w:rsidRPr="3DE39E45" w:rsidR="00956534">
        <w:rPr>
          <w:rFonts w:ascii="Montserrat" w:hAnsi="Montserrat" w:eastAsia="Montserrat" w:cs="Montserrat"/>
          <w:sz w:val="18"/>
          <w:szCs w:val="18"/>
        </w:rPr>
        <w:t xml:space="preserve">      </w:t>
      </w:r>
      <w:r w:rsidRPr="3DE39E45" w:rsidR="00F3293F">
        <w:rPr>
          <w:rFonts w:ascii="Montserrat" w:hAnsi="Montserrat" w:eastAsia="Montserrat" w:cs="Montserrat"/>
          <w:sz w:val="18"/>
          <w:szCs w:val="18"/>
        </w:rPr>
        <w:t xml:space="preserve"> </w:t>
      </w:r>
      <w:r w:rsidRPr="3DE39E45" w:rsidR="4F189E84">
        <w:rPr>
          <w:rFonts w:ascii="Montserrat" w:hAnsi="Montserrat" w:eastAsia="Montserrat" w:cs="Montserrat"/>
          <w:sz w:val="18"/>
          <w:szCs w:val="18"/>
        </w:rPr>
        <w:t xml:space="preserve">                        </w:t>
      </w:r>
      <w:r w:rsidRPr="3DE39E45" w:rsidR="00F3293F">
        <w:rPr>
          <w:rFonts w:ascii="Montserrat" w:hAnsi="Montserrat" w:eastAsia="Montserrat" w:cs="Montserrat"/>
          <w:sz w:val="18"/>
          <w:szCs w:val="18"/>
        </w:rPr>
        <w:t>Nombre y Apellidos: _____</w:t>
      </w:r>
      <w:r w:rsidRPr="3DE39E45" w:rsidR="357EA556">
        <w:rPr>
          <w:rFonts w:ascii="Montserrat" w:hAnsi="Montserrat" w:eastAsia="Montserrat" w:cs="Montserrat"/>
          <w:sz w:val="18"/>
          <w:szCs w:val="18"/>
        </w:rPr>
        <w:t>____</w:t>
      </w:r>
      <w:r w:rsidRPr="3DE39E45" w:rsidR="00956534">
        <w:rPr>
          <w:rFonts w:ascii="Montserrat" w:hAnsi="Montserrat" w:eastAsia="Montserrat" w:cs="Montserrat"/>
          <w:sz w:val="18"/>
          <w:szCs w:val="18"/>
        </w:rPr>
        <w:t xml:space="preserve">                             </w:t>
      </w:r>
    </w:p>
    <w:p w:rsidRPr="00371B24" w:rsidR="0083278B" w:rsidP="3DE39E45" w:rsidRDefault="0083278B" w14:paraId="6E6DD1E8" w14:textId="77777777" w14:noSpellErr="1">
      <w:pPr>
        <w:pStyle w:val="Default"/>
        <w:spacing w:line="240" w:lineRule="atLeast"/>
        <w:rPr>
          <w:rFonts w:ascii="Montserrat" w:hAnsi="Montserrat" w:eastAsia="Montserrat" w:cs="Montserrat"/>
          <w:sz w:val="18"/>
          <w:szCs w:val="18"/>
        </w:rPr>
      </w:pPr>
    </w:p>
    <w:p w:rsidRPr="00371B24" w:rsidR="00F3293F" w:rsidP="3DE39E45" w:rsidRDefault="00F3293F" w14:paraId="061AB4A2" w14:textId="77777777" w14:noSpellErr="1">
      <w:pPr>
        <w:pStyle w:val="Default"/>
        <w:rPr>
          <w:rFonts w:ascii="Montserrat" w:hAnsi="Montserrat" w:eastAsia="Montserrat" w:cs="Montserrat"/>
          <w:sz w:val="18"/>
          <w:szCs w:val="18"/>
        </w:rPr>
      </w:pPr>
    </w:p>
    <w:p w:rsidRPr="00371B24" w:rsidR="00F3293F" w:rsidP="3DE39E45" w:rsidRDefault="00F3293F" w14:paraId="49906E5D" w14:textId="77777777" w14:noSpellErr="1">
      <w:pPr>
        <w:pStyle w:val="Default"/>
        <w:rPr>
          <w:rFonts w:ascii="Montserrat" w:hAnsi="Montserrat" w:eastAsia="Montserrat" w:cs="Montserrat"/>
          <w:sz w:val="18"/>
          <w:szCs w:val="18"/>
        </w:rPr>
      </w:pPr>
    </w:p>
    <w:p w:rsidRPr="00371B24" w:rsidR="00F3293F" w:rsidP="3DE39E45" w:rsidRDefault="00F3293F" w14:paraId="44E6B283" w14:textId="77777777" w14:noSpellErr="1">
      <w:pPr>
        <w:pStyle w:val="Default"/>
        <w:rPr>
          <w:rFonts w:ascii="Montserrat" w:hAnsi="Montserrat" w:eastAsia="Montserrat" w:cs="Montserrat"/>
          <w:sz w:val="18"/>
          <w:szCs w:val="18"/>
        </w:rPr>
      </w:pPr>
    </w:p>
    <w:p w:rsidRPr="00371B24" w:rsidR="00F3293F" w:rsidP="3DE39E45" w:rsidRDefault="00956534" w14:paraId="615B256D" w14:textId="42B753E1">
      <w:pPr>
        <w:pStyle w:val="Default"/>
        <w:rPr>
          <w:rFonts w:ascii="Montserrat" w:hAnsi="Montserrat" w:eastAsia="Montserrat" w:cs="Montserrat"/>
          <w:sz w:val="18"/>
          <w:szCs w:val="18"/>
        </w:rPr>
      </w:pPr>
      <w:r w:rsidRPr="3DE39E45" w:rsidR="00956534">
        <w:rPr>
          <w:rFonts w:ascii="Montserrat" w:hAnsi="Montserrat" w:eastAsia="Montserrat" w:cs="Montserrat"/>
          <w:sz w:val="18"/>
          <w:szCs w:val="18"/>
        </w:rPr>
        <w:t>Firma</w:t>
      </w:r>
      <w:r w:rsidRPr="3DE39E45" w:rsidR="00AC2EE2">
        <w:rPr>
          <w:rFonts w:ascii="Montserrat" w:hAnsi="Montserrat" w:eastAsia="Montserrat" w:cs="Montserrat"/>
          <w:sz w:val="18"/>
          <w:szCs w:val="18"/>
        </w:rPr>
        <w:t>: _____________________</w:t>
      </w:r>
      <w:r w:rsidRPr="3DE39E45" w:rsidR="00956534">
        <w:rPr>
          <w:rFonts w:ascii="Montserrat" w:hAnsi="Montserrat" w:eastAsia="Montserrat" w:cs="Montserrat"/>
          <w:sz w:val="18"/>
          <w:szCs w:val="18"/>
        </w:rPr>
        <w:t xml:space="preserve">  </w:t>
      </w:r>
      <w:r w:rsidRPr="3DE39E45" w:rsidR="00F3293F">
        <w:rPr>
          <w:rFonts w:ascii="Montserrat" w:hAnsi="Montserrat" w:eastAsia="Montserrat" w:cs="Montserrat"/>
          <w:sz w:val="18"/>
          <w:szCs w:val="18"/>
        </w:rPr>
        <w:t xml:space="preserve">                                     </w:t>
      </w:r>
      <w:r w:rsidRPr="3DE39E45" w:rsidR="44459FF4">
        <w:rPr>
          <w:rFonts w:ascii="Montserrat" w:hAnsi="Montserrat" w:eastAsia="Montserrat" w:cs="Montserrat"/>
          <w:sz w:val="18"/>
          <w:szCs w:val="18"/>
        </w:rPr>
        <w:t xml:space="preserve">                        </w:t>
      </w:r>
      <w:r w:rsidRPr="3DE39E45" w:rsidR="2A5B48D3">
        <w:rPr>
          <w:rFonts w:ascii="Montserrat" w:hAnsi="Montserrat" w:eastAsia="Montserrat" w:cs="Montserrat"/>
          <w:sz w:val="18"/>
          <w:szCs w:val="18"/>
        </w:rPr>
        <w:t xml:space="preserve"> </w:t>
      </w:r>
      <w:r w:rsidRPr="3DE39E45" w:rsidR="00F3293F">
        <w:rPr>
          <w:rFonts w:ascii="Montserrat" w:hAnsi="Montserrat" w:eastAsia="Montserrat" w:cs="Montserrat"/>
          <w:sz w:val="18"/>
          <w:szCs w:val="18"/>
        </w:rPr>
        <w:t>Firma: _____________________</w:t>
      </w:r>
    </w:p>
    <w:p w:rsidRPr="00371B24" w:rsidR="00F3293F" w:rsidP="3DE39E45" w:rsidRDefault="00F3293F" w14:paraId="00B7BEA3" w14:textId="77777777" w14:noSpellErr="1">
      <w:pPr>
        <w:pStyle w:val="Default"/>
        <w:spacing w:line="240" w:lineRule="atLeast"/>
        <w:rPr>
          <w:rFonts w:ascii="Montserrat" w:hAnsi="Montserrat" w:eastAsia="Montserrat" w:cs="Montserrat"/>
          <w:sz w:val="18"/>
          <w:szCs w:val="18"/>
        </w:rPr>
        <w:sectPr w:rsidRPr="00371B24" w:rsidR="00F3293F" w:rsidSect="0083278B">
          <w:type w:val="continuous"/>
          <w:pgSz w:w="11906" w:h="16838" w:orient="portrait"/>
          <w:pgMar w:top="1701" w:right="1134" w:bottom="851" w:left="1134" w:header="709" w:footer="709" w:gutter="0"/>
          <w:cols w:space="708"/>
          <w:docGrid w:linePitch="360"/>
        </w:sectPr>
      </w:pPr>
      <w:r w:rsidRPr="00371B24">
        <w:rPr>
          <w:rFonts w:ascii="Calibri" w:hAnsi="Calibri" w:cstheme="minorHAnsi"/>
          <w:sz w:val="22"/>
          <w:szCs w:val="22"/>
        </w:rPr>
        <w:tab/>
      </w:r>
    </w:p>
    <w:p w:rsidRPr="00371B24" w:rsidR="0051425D" w:rsidP="007E7D61" w:rsidRDefault="0051425D" w14:paraId="2419263E" w14:textId="77777777">
      <w:pPr>
        <w:pStyle w:val="Default"/>
        <w:spacing w:line="240" w:lineRule="atLeast"/>
        <w:rPr>
          <w:rFonts w:ascii="Calibri" w:hAnsi="Calibri" w:cstheme="minorHAnsi"/>
          <w:sz w:val="22"/>
          <w:szCs w:val="22"/>
        </w:rPr>
      </w:pPr>
    </w:p>
    <w:p w:rsidRPr="00371B24" w:rsidR="007014A4" w:rsidP="007E7D61" w:rsidRDefault="007014A4" w14:paraId="73DCE6BF" w14:textId="77777777">
      <w:pPr>
        <w:pStyle w:val="Default"/>
        <w:rPr>
          <w:rFonts w:ascii="Calibri" w:hAnsi="Calibri" w:cstheme="minorHAnsi"/>
          <w:sz w:val="22"/>
          <w:szCs w:val="22"/>
        </w:rPr>
      </w:pPr>
    </w:p>
    <w:p w:rsidR="00371B24" w:rsidP="37907FE6" w:rsidRDefault="00371B24" w14:paraId="03EC7E92" w14:textId="385645EB">
      <w:pPr>
        <w:pStyle w:val="Default"/>
        <w:rPr>
          <w:rFonts w:ascii="Calibri" w:hAnsi="Calibri" w:cs="Calibri" w:cstheme="minorAscii"/>
          <w:i w:val="1"/>
          <w:iCs w:val="1"/>
          <w:sz w:val="22"/>
          <w:szCs w:val="22"/>
        </w:rPr>
      </w:pPr>
    </w:p>
    <w:p w:rsidR="37907FE6" w:rsidP="37907FE6" w:rsidRDefault="37907FE6" w14:paraId="2B90EC56" w14:textId="2ECB63A6">
      <w:pPr>
        <w:pStyle w:val="Default"/>
        <w:rPr>
          <w:rFonts w:ascii="Calibri" w:hAnsi="Calibri" w:cs="Calibri" w:cstheme="minorAscii"/>
          <w:i w:val="1"/>
          <w:iCs w:val="1"/>
          <w:sz w:val="22"/>
          <w:szCs w:val="22"/>
        </w:rPr>
      </w:pPr>
    </w:p>
    <w:p w:rsidR="37907FE6" w:rsidP="37907FE6" w:rsidRDefault="37907FE6" w14:paraId="2B79C3D5" w14:textId="6EBF4526">
      <w:pPr>
        <w:pStyle w:val="Default"/>
        <w:rPr>
          <w:rFonts w:ascii="Calibri" w:hAnsi="Calibri" w:cs="Calibri" w:cstheme="minorAscii"/>
          <w:i w:val="1"/>
          <w:iCs w:val="1"/>
          <w:sz w:val="22"/>
          <w:szCs w:val="22"/>
        </w:rPr>
      </w:pPr>
    </w:p>
    <w:p w:rsidR="37907FE6" w:rsidP="37907FE6" w:rsidRDefault="37907FE6" w14:paraId="5B6F9780" w14:textId="59924FB9">
      <w:pPr>
        <w:pStyle w:val="Default"/>
        <w:rPr>
          <w:rFonts w:ascii="Calibri" w:hAnsi="Calibri" w:cs="Calibri" w:cstheme="minorAscii"/>
          <w:i w:val="1"/>
          <w:iCs w:val="1"/>
          <w:sz w:val="22"/>
          <w:szCs w:val="22"/>
        </w:rPr>
      </w:pPr>
    </w:p>
    <w:p w:rsidR="00371B24" w:rsidP="00C94623" w:rsidRDefault="00371B24" w14:paraId="22C04B28" w14:textId="77777777">
      <w:pPr>
        <w:pStyle w:val="Default"/>
        <w:rPr>
          <w:rFonts w:ascii="Calibri" w:hAnsi="Calibri" w:cstheme="minorHAnsi"/>
          <w:b/>
          <w:sz w:val="22"/>
          <w:szCs w:val="22"/>
        </w:rPr>
      </w:pPr>
    </w:p>
    <w:p w:rsidR="00371B24" w:rsidP="00C94623" w:rsidRDefault="00371B24" w14:paraId="46100623" w14:textId="77777777">
      <w:pPr>
        <w:pStyle w:val="Default"/>
        <w:rPr>
          <w:rFonts w:ascii="Calibri" w:hAnsi="Calibri" w:cstheme="minorHAnsi"/>
          <w:b/>
          <w:sz w:val="22"/>
          <w:szCs w:val="22"/>
        </w:rPr>
      </w:pPr>
    </w:p>
    <w:p w:rsidR="00371B24" w:rsidP="00C94623" w:rsidRDefault="00371B24" w14:paraId="6FC846ED" w14:textId="77777777">
      <w:pPr>
        <w:pStyle w:val="Default"/>
        <w:rPr>
          <w:rFonts w:ascii="Calibri" w:hAnsi="Calibri" w:cstheme="minorHAnsi"/>
          <w:b/>
          <w:sz w:val="22"/>
          <w:szCs w:val="22"/>
        </w:rPr>
      </w:pPr>
    </w:p>
    <w:p w:rsidR="00371B24" w:rsidP="00C94623" w:rsidRDefault="00371B24" w14:paraId="7155E69C" w14:textId="77777777">
      <w:pPr>
        <w:pStyle w:val="Default"/>
        <w:rPr>
          <w:rFonts w:ascii="Calibri" w:hAnsi="Calibri" w:cstheme="minorHAnsi"/>
          <w:b/>
          <w:sz w:val="22"/>
          <w:szCs w:val="22"/>
        </w:rPr>
      </w:pPr>
    </w:p>
    <w:p w:rsidR="00371B24" w:rsidP="00C94623" w:rsidRDefault="00371B24" w14:paraId="077CD9E6" w14:textId="77777777">
      <w:pPr>
        <w:pStyle w:val="Default"/>
        <w:rPr>
          <w:rFonts w:ascii="Calibri" w:hAnsi="Calibri" w:cstheme="minorHAnsi"/>
          <w:b/>
          <w:sz w:val="22"/>
          <w:szCs w:val="22"/>
        </w:rPr>
      </w:pPr>
    </w:p>
    <w:p w:rsidR="00371B24" w:rsidP="00C94623" w:rsidRDefault="00371B24" w14:paraId="5BBFFD55" w14:textId="77777777">
      <w:pPr>
        <w:pStyle w:val="Default"/>
        <w:rPr>
          <w:rFonts w:ascii="Calibri" w:hAnsi="Calibri" w:cstheme="minorHAnsi"/>
          <w:b/>
          <w:sz w:val="22"/>
          <w:szCs w:val="22"/>
        </w:rPr>
      </w:pPr>
    </w:p>
    <w:p w:rsidR="00371B24" w:rsidP="00C94623" w:rsidRDefault="00371B24" w14:paraId="6F66893B" w14:textId="77777777">
      <w:pPr>
        <w:pStyle w:val="Default"/>
        <w:rPr>
          <w:rFonts w:ascii="Calibri" w:hAnsi="Calibri" w:cstheme="minorHAnsi"/>
          <w:b/>
          <w:sz w:val="22"/>
          <w:szCs w:val="22"/>
        </w:rPr>
      </w:pPr>
    </w:p>
    <w:p w:rsidR="00371B24" w:rsidP="00C94623" w:rsidRDefault="00371B24" w14:paraId="4BAB9717" w14:textId="77777777">
      <w:pPr>
        <w:pStyle w:val="Default"/>
        <w:rPr>
          <w:rFonts w:ascii="Calibri" w:hAnsi="Calibri" w:cstheme="minorHAnsi"/>
          <w:b/>
          <w:sz w:val="22"/>
          <w:szCs w:val="22"/>
        </w:rPr>
      </w:pPr>
    </w:p>
    <w:p w:rsidR="00371B24" w:rsidP="00C94623" w:rsidRDefault="00371B24" w14:paraId="10D03489" w14:textId="77777777">
      <w:pPr>
        <w:pStyle w:val="Default"/>
        <w:rPr>
          <w:rFonts w:ascii="Calibri" w:hAnsi="Calibri" w:cstheme="minorHAnsi"/>
          <w:b/>
          <w:sz w:val="22"/>
          <w:szCs w:val="22"/>
        </w:rPr>
      </w:pPr>
    </w:p>
    <w:p w:rsidR="00371B24" w:rsidP="00C94623" w:rsidRDefault="00371B24" w14:paraId="1E7C23D1" w14:textId="77777777">
      <w:pPr>
        <w:pStyle w:val="Default"/>
        <w:rPr>
          <w:rFonts w:ascii="Calibri" w:hAnsi="Calibri" w:cstheme="minorHAnsi"/>
          <w:b/>
          <w:sz w:val="22"/>
          <w:szCs w:val="22"/>
        </w:rPr>
      </w:pPr>
    </w:p>
    <w:p w:rsidR="00371B24" w:rsidP="00007EC4" w:rsidRDefault="00371B24" w14:paraId="5614B2B7" w14:textId="77777777">
      <w:pPr>
        <w:pStyle w:val="NormalWeb"/>
        <w:shd w:val="clear" w:color="auto" w:fill="FFFFFF"/>
        <w:spacing w:before="120" w:beforeAutospacing="0" w:after="240" w:afterAutospacing="0"/>
        <w:rPr>
          <w:rFonts w:ascii="Calibri" w:hAnsi="Calibri" w:cstheme="minorHAnsi"/>
          <w:b/>
          <w:color w:val="000000"/>
          <w:sz w:val="22"/>
          <w:szCs w:val="22"/>
          <w:lang w:val="es-ES"/>
        </w:rPr>
      </w:pPr>
    </w:p>
    <w:p w:rsidR="00371B24" w:rsidP="3DE39E45" w:rsidRDefault="00371B24" w14:paraId="00B9C3D4" w14:textId="77777777" w14:noSpellErr="1">
      <w:pPr>
        <w:pStyle w:val="NormalWeb"/>
        <w:shd w:val="clear" w:color="auto" w:fill="FFFFFF" w:themeFill="background1"/>
        <w:spacing w:before="120" w:beforeAutospacing="off" w:after="240" w:afterAutospacing="off"/>
        <w:rPr>
          <w:rFonts w:ascii="Calibri" w:hAnsi="Calibri" w:cs="Calibri" w:cstheme="minorAscii"/>
          <w:b w:val="1"/>
          <w:bCs w:val="1"/>
          <w:color w:val="000000"/>
          <w:sz w:val="22"/>
          <w:szCs w:val="22"/>
          <w:lang w:val="es-ES"/>
        </w:rPr>
      </w:pPr>
    </w:p>
    <w:p w:rsidR="3DE39E45" w:rsidP="3DE39E45" w:rsidRDefault="3DE39E45" w14:paraId="2EF01F59" w14:textId="2E95A431">
      <w:pPr>
        <w:pStyle w:val="NormalWeb"/>
        <w:shd w:val="clear" w:color="auto" w:fill="FFFFFF" w:themeFill="background1"/>
        <w:spacing w:before="120" w:beforeAutospacing="off" w:after="240" w:afterAutospacing="off"/>
        <w:rPr>
          <w:rFonts w:ascii="Calibri" w:hAnsi="Calibri" w:cs="Calibri" w:cstheme="minorAscii"/>
          <w:b w:val="1"/>
          <w:bCs w:val="1"/>
          <w:color w:val="000000" w:themeColor="text1" w:themeTint="FF" w:themeShade="FF"/>
          <w:sz w:val="22"/>
          <w:szCs w:val="22"/>
          <w:lang w:val="es-ES"/>
        </w:rPr>
      </w:pPr>
    </w:p>
    <w:p w:rsidR="5FF8288C" w:rsidP="37907FE6" w:rsidRDefault="5FF8288C" w14:paraId="07CDF304" w14:textId="52855300">
      <w:pPr>
        <w:pStyle w:val="NormalWeb"/>
        <w:shd w:val="clear" w:color="auto" w:fill="FFFFFF" w:themeFill="background1"/>
        <w:spacing w:before="120" w:beforeAutospacing="off" w:after="240" w:afterAutospacing="off"/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0"/>
          <w:szCs w:val="20"/>
          <w:lang w:val="es-ES"/>
        </w:rPr>
      </w:pPr>
      <w:r w:rsidRPr="37907FE6" w:rsidR="5FF8288C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0"/>
          <w:szCs w:val="20"/>
          <w:lang w:val="es-ES"/>
        </w:rPr>
        <w:t>Anexo</w:t>
      </w:r>
    </w:p>
    <w:p w:rsidR="5FF8288C" w:rsidP="37907FE6" w:rsidRDefault="5FF8288C" w14:paraId="4C35EC1C" w14:textId="7660FDDF">
      <w:pPr>
        <w:pStyle w:val="NormalWeb"/>
        <w:shd w:val="clear" w:color="auto" w:fill="FFFFFF" w:themeFill="background1"/>
        <w:spacing w:before="120" w:beforeAutospacing="off" w:after="240" w:afterAutospacing="off"/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</w:pPr>
      <w:r w:rsidRPr="37907FE6" w:rsidR="5FF8288C"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  <w:t xml:space="preserve">Participarán en este premio todos los cortometrajes presentados a concurso rodados por creadores españoles o con residencia legal en España, de entre 13 y 19 años. Se busca promover, apoyar el talento y servir de altavoz y escaparate de los más jóvenes. </w:t>
      </w:r>
    </w:p>
    <w:p w:rsidR="5FF8288C" w:rsidP="37907FE6" w:rsidRDefault="5FF8288C" w14:paraId="60B5A941" w14:textId="3A0EBCCA">
      <w:pPr>
        <w:pStyle w:val="NormalWeb"/>
        <w:shd w:val="clear" w:color="auto" w:fill="FFFFFF" w:themeFill="background1"/>
        <w:spacing w:before="120" w:beforeAutospacing="off" w:after="240" w:afterAutospacing="off"/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</w:pPr>
      <w:r w:rsidRPr="37907FE6" w:rsidR="5FF8288C"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  <w:t xml:space="preserve">Con el objetivo de aumentar su valor y reconocer el talento, el ganador tendrá un premio económico de 1.000 € (sujeto a los impuestos correspondientes). </w:t>
      </w:r>
    </w:p>
    <w:p w:rsidR="5FF8288C" w:rsidP="37907FE6" w:rsidRDefault="5FF8288C" w14:paraId="18C09EB5" w14:textId="0ABFC941">
      <w:pPr>
        <w:pStyle w:val="NormalWeb"/>
        <w:shd w:val="clear" w:color="auto" w:fill="FFFFFF" w:themeFill="background1"/>
        <w:spacing w:before="120" w:beforeAutospacing="off" w:after="240" w:afterAutospacing="off"/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</w:pPr>
      <w:r w:rsidRPr="37907FE6" w:rsidR="5FF8288C"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  <w:t>Las bases generales del festival se aplicarán de forma subsidiaria a estas. Los cortometrajes deberán de ser inéditos y subtitulados al inglés con una duración máxima de tres minutos y medio. El número de cortos que se pueden presentar en esta categoría es ilimitado.</w:t>
      </w:r>
    </w:p>
    <w:p w:rsidR="5FF8288C" w:rsidP="37907FE6" w:rsidRDefault="5FF8288C" w14:paraId="6EBA271A" w14:textId="32B59732">
      <w:pPr>
        <w:pStyle w:val="NormalWeb"/>
        <w:shd w:val="clear" w:color="auto" w:fill="FFFFFF" w:themeFill="background1"/>
        <w:spacing w:before="120" w:beforeAutospacing="off" w:after="240" w:afterAutospacing="off"/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</w:pPr>
      <w:r w:rsidRPr="37907FE6" w:rsidR="5FF8288C"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  <w:t xml:space="preserve">En el caso de cortometrajes presentados por creadores menores de 18 años, se deberá enviar esta </w:t>
      </w:r>
      <w:r w:rsidRPr="37907FE6" w:rsidR="5FF8288C"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  <w:t>autorización</w:t>
      </w:r>
      <w:r w:rsidRPr="37907FE6" w:rsidR="446148D3"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37907FE6" w:rsidR="5FF8288C"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  <w:t>cumplimentada</w:t>
      </w:r>
      <w:r w:rsidRPr="37907FE6" w:rsidR="5FF8288C"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  <w:t xml:space="preserve"> por el padre/madre/tutor/a quienes consienten la participación del menor y se someten en su nombre a las presentes bases y las condiciones que estas imponen. Se deberá enviar firmada en formato </w:t>
      </w:r>
      <w:r w:rsidRPr="37907FE6" w:rsidR="5FF8288C"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  <w:t>pdf</w:t>
      </w:r>
      <w:r w:rsidRPr="37907FE6" w:rsidR="5FF8288C"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  <w:t xml:space="preserve"> a info@notodofilmfest.com</w:t>
      </w:r>
    </w:p>
    <w:p w:rsidR="5FF8288C" w:rsidP="37907FE6" w:rsidRDefault="5FF8288C" w14:paraId="6747D379" w14:textId="7D42EEF3">
      <w:pPr>
        <w:pStyle w:val="NormalWeb"/>
        <w:shd w:val="clear" w:color="auto" w:fill="FFFFFF" w:themeFill="background1"/>
        <w:spacing w:before="120" w:beforeAutospacing="off" w:after="240" w:afterAutospacing="off"/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</w:pPr>
      <w:r w:rsidRPr="37907FE6" w:rsidR="5FF8288C"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  <w:t>Las piezas de creadores mayores de edad optarán también al resto de categorías generales del festival.</w:t>
      </w:r>
    </w:p>
    <w:p w:rsidR="5FF8288C" w:rsidP="37907FE6" w:rsidRDefault="5FF8288C" w14:paraId="3C9ED0B4" w14:textId="22DA6F73">
      <w:pPr>
        <w:pStyle w:val="NormalWeb"/>
        <w:shd w:val="clear" w:color="auto" w:fill="FFFFFF" w:themeFill="background1"/>
        <w:spacing w:before="120" w:beforeAutospacing="off" w:after="240" w:afterAutospacing="off"/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</w:pPr>
      <w:r w:rsidRPr="37907FE6" w:rsidR="5FF8288C"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  <w:t xml:space="preserve">Además de las cortinillas del Festival, los cortos que opten al Premio Injuve deberán incluir la cortinilla </w:t>
      </w:r>
      <w:r w:rsidRPr="37907FE6" w:rsidR="5FF8288C"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  <w:t>específica</w:t>
      </w:r>
      <w:r w:rsidRPr="37907FE6" w:rsidR="2DD7D469"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37907FE6" w:rsidR="5FF8288C"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  <w:t>del</w:t>
      </w:r>
      <w:r w:rsidRPr="37907FE6" w:rsidR="5FF8288C"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  <w:t xml:space="preserve"> Premio. Es un .</w:t>
      </w:r>
      <w:r w:rsidRPr="37907FE6" w:rsidR="5FF8288C"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  <w:t>jpg</w:t>
      </w:r>
      <w:r w:rsidRPr="37907FE6" w:rsidR="5FF8288C"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  <w:t xml:space="preserve"> estático que se deberá introducir después de la cartela animada de inicio y mantener durante 1-2 segundos. Por tanto, las cortinillas deberán insertarse en este orden: </w:t>
      </w:r>
    </w:p>
    <w:p w:rsidR="5FF8288C" w:rsidP="37907FE6" w:rsidRDefault="5FF8288C" w14:paraId="11668A25" w14:textId="6D7C6AAF">
      <w:pPr>
        <w:pStyle w:val="NormalWeb"/>
        <w:numPr>
          <w:ilvl w:val="0"/>
          <w:numId w:val="18"/>
        </w:numPr>
        <w:shd w:val="clear" w:color="auto" w:fill="FFFFFF" w:themeFill="background1"/>
        <w:spacing w:before="120" w:beforeAutospacing="off" w:after="240" w:afterAutospacing="off"/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</w:pPr>
      <w:r w:rsidRPr="37907FE6" w:rsidR="5FF8288C"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  <w:t>Cortinilla animada de entrada del festival</w:t>
      </w:r>
    </w:p>
    <w:p w:rsidR="5FF8288C" w:rsidP="37907FE6" w:rsidRDefault="5FF8288C" w14:paraId="217E1C90" w14:textId="4D6BEFA8">
      <w:pPr>
        <w:pStyle w:val="NormalWeb"/>
        <w:numPr>
          <w:ilvl w:val="0"/>
          <w:numId w:val="18"/>
        </w:numPr>
        <w:shd w:val="clear" w:color="auto" w:fill="FFFFFF" w:themeFill="background1"/>
        <w:spacing w:before="120" w:beforeAutospacing="off" w:after="240" w:afterAutospacing="off"/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</w:pPr>
      <w:r w:rsidRPr="37907FE6" w:rsidR="5FF8288C"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  <w:t>Cortinilla estática del Premio Injuve</w:t>
      </w:r>
    </w:p>
    <w:p w:rsidR="5FF8288C" w:rsidP="37907FE6" w:rsidRDefault="5FF8288C" w14:paraId="13C4BE1D" w14:textId="59BE57B8">
      <w:pPr>
        <w:pStyle w:val="NormalWeb"/>
        <w:numPr>
          <w:ilvl w:val="0"/>
          <w:numId w:val="18"/>
        </w:numPr>
        <w:shd w:val="clear" w:color="auto" w:fill="FFFFFF" w:themeFill="background1"/>
        <w:spacing w:before="120" w:beforeAutospacing="off" w:after="240" w:afterAutospacing="off"/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</w:pPr>
      <w:r w:rsidRPr="37907FE6" w:rsidR="5FF8288C"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  <w:t>Cortometraje</w:t>
      </w:r>
    </w:p>
    <w:p w:rsidR="5FF8288C" w:rsidP="37907FE6" w:rsidRDefault="5FF8288C" w14:paraId="22452D25" w14:textId="22346129">
      <w:pPr>
        <w:pStyle w:val="NormalWeb"/>
        <w:numPr>
          <w:ilvl w:val="0"/>
          <w:numId w:val="18"/>
        </w:numPr>
        <w:shd w:val="clear" w:color="auto" w:fill="FFFFFF" w:themeFill="background1"/>
        <w:spacing w:before="120" w:beforeAutospacing="off" w:after="240" w:afterAutospacing="off"/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</w:pPr>
      <w:r w:rsidRPr="37907FE6" w:rsidR="5FF8288C"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  <w:t>Cortinilla estática de cierre del festival</w:t>
      </w:r>
    </w:p>
    <w:p w:rsidR="5FF8288C" w:rsidP="37907FE6" w:rsidRDefault="5FF8288C" w14:paraId="5D401185" w14:textId="09BAB52E">
      <w:pPr>
        <w:pStyle w:val="NormalWeb"/>
        <w:shd w:val="clear" w:color="auto" w:fill="FFFFFF" w:themeFill="background1"/>
        <w:spacing w:before="120" w:beforeAutospacing="off" w:after="240" w:afterAutospacing="off"/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</w:pPr>
      <w:r w:rsidRPr="37907FE6" w:rsidR="5FF8288C"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  <w:t xml:space="preserve">En cuanto el equipo del festival compruebe que los cortometrajes presentados cumplen las bases e incluyen todas las cortinillas correctamente, serán publicados en la web y en el canal oficial de YouTube de Notodofilmfest. </w:t>
      </w:r>
    </w:p>
    <w:p w:rsidR="5FF8288C" w:rsidP="37907FE6" w:rsidRDefault="5FF8288C" w14:paraId="51DAB93A" w14:textId="211C1BC1">
      <w:pPr>
        <w:pStyle w:val="NormalWeb"/>
        <w:shd w:val="clear" w:color="auto" w:fill="FFFFFF" w:themeFill="background1"/>
        <w:spacing w:before="120" w:beforeAutospacing="off" w:after="240" w:afterAutospacing="off"/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</w:pPr>
      <w:r w:rsidRPr="37907FE6" w:rsidR="5FF8288C"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  <w:t xml:space="preserve">El plazo de recepción de los cortos empezará el jueves 5 de septiembre de 2024 y finalizará el jueves 10 de octubre del mismo año a las 12:00 (hora peninsular española). </w:t>
      </w:r>
    </w:p>
    <w:p w:rsidR="5FF8288C" w:rsidP="37907FE6" w:rsidRDefault="5FF8288C" w14:paraId="0C4FF928" w14:textId="168C6709">
      <w:pPr>
        <w:pStyle w:val="NormalWeb"/>
        <w:shd w:val="clear" w:color="auto" w:fill="FFFFFF" w:themeFill="background1"/>
        <w:spacing w:before="120" w:beforeAutospacing="off" w:after="240" w:afterAutospacing="off"/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</w:pPr>
      <w:r w:rsidRPr="37907FE6" w:rsidR="5FF8288C"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  <w:t xml:space="preserve">El comité del Festival seleccionará, entre todos los cortos presentados, las piezas finalistas y el jurado de Notodofilmfest 2024 elegirá los cortos nominados y el ganador, en cuyo proceso de selección podrá participar Injuve, será desvelado en la Gala de Premios del festival. </w:t>
      </w:r>
    </w:p>
    <w:p w:rsidR="5FF8288C" w:rsidP="37907FE6" w:rsidRDefault="5FF8288C" w14:paraId="39479491" w14:textId="3DEEE9A6">
      <w:pPr>
        <w:pStyle w:val="NormalWeb"/>
        <w:shd w:val="clear" w:color="auto" w:fill="FFFFFF" w:themeFill="background1"/>
        <w:spacing w:before="120" w:beforeAutospacing="off" w:after="240" w:afterAutospacing="off"/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</w:pPr>
      <w:r w:rsidRPr="37907FE6" w:rsidR="5FF8288C"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  <w:t xml:space="preserve">Los cortos que opten a esta categoría podrán ser publicados y exhibidos en los canales de Injuve con la intención de promocionar el Premio y la colaboración con Notodofilmfest. Por tanto, los participantes del Premio licencian a Injuve con carácter gratuito cuantos derechos sean necesarios, sin carácter de exclusiva, con alcance mundial, durante un año a partir del lanzamiento de Notodofilmfest 2024 para la difusión de su cortometraje en sus canales (web y RRSS). </w:t>
      </w:r>
    </w:p>
    <w:p w:rsidR="5FF8288C" w:rsidP="37907FE6" w:rsidRDefault="5FF8288C" w14:paraId="0BFD14F0" w14:textId="4AE9CF79">
      <w:pPr>
        <w:pStyle w:val="NormalWeb"/>
        <w:shd w:val="clear" w:color="auto" w:fill="FFFFFF" w:themeFill="background1"/>
        <w:spacing w:before="120" w:beforeAutospacing="off" w:after="240" w:afterAutospacing="off"/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</w:pPr>
      <w:r w:rsidRPr="37907FE6" w:rsidR="5FF8288C"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  <w:t xml:space="preserve">Los participantes garantizan que han obtenido todas las autorizaciones y cesiones de derechos necesarias, incluidas aquellas relativas a derechos de autor, protección de datos e imagen. </w:t>
      </w:r>
      <w:bookmarkStart w:name="_Int_PmgSD62t" w:id="678323273"/>
      <w:r w:rsidRPr="37907FE6" w:rsidR="5FF8288C"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  <w:t>En este sentido, los participantes asumen toda la responsabilidad frente a cualquier tipo de acción y/o reclamación y/o sanción administrativa o judicial que se llegase a formular y/o imponer contra Injuve por cualquier persona física o jurídica que se considerase con derecho alguno sobre los cortometrajes o por entenderse que estos vulneran derechos de honor, intimidad e imagen, o derechos de Propiedad Intelectual y/o Industrial y/o cualesquiera otros derechos de terceros.</w:t>
      </w:r>
      <w:bookmarkEnd w:id="678323273"/>
      <w:r w:rsidRPr="37907FE6" w:rsidR="5FF8288C"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  <w:t xml:space="preserve"> </w:t>
      </w:r>
    </w:p>
    <w:p w:rsidR="5FF8288C" w:rsidP="37907FE6" w:rsidRDefault="5FF8288C" w14:paraId="4EC8AA89" w14:textId="2694EDF5">
      <w:pPr>
        <w:pStyle w:val="NormalWeb"/>
        <w:shd w:val="clear" w:color="auto" w:fill="FFFFFF" w:themeFill="background1"/>
        <w:spacing w:before="120" w:beforeAutospacing="off" w:after="240" w:afterAutospacing="off"/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</w:pPr>
      <w:r w:rsidRPr="37907FE6" w:rsidR="5FF8288C"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  <w:t xml:space="preserve">Injuve se reservará el derecho a no admitir dentro de esta categoría cualquier cortometraje que considere inapropiado para la institución o vaya en contra de los objetivos o líneas de actuación de Injuve. </w:t>
      </w:r>
    </w:p>
    <w:p w:rsidR="5FF8288C" w:rsidP="37907FE6" w:rsidRDefault="5FF8288C" w14:paraId="44A52E2D" w14:textId="1059CBCB">
      <w:pPr>
        <w:pStyle w:val="NormalWeb"/>
        <w:shd w:val="clear" w:color="auto" w:fill="FFFFFF" w:themeFill="background1"/>
        <w:spacing w:before="120" w:beforeAutospacing="off" w:after="240" w:afterAutospacing="off"/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</w:pPr>
      <w:r w:rsidRPr="37907FE6" w:rsidR="5FF8288C"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  <w:t xml:space="preserve">El hecho de participar en esta categoría implica que el participante acepta las bases generales del festival y estas bases específicas. </w:t>
      </w:r>
    </w:p>
    <w:p w:rsidR="5FF8288C" w:rsidP="37907FE6" w:rsidRDefault="5FF8288C" w14:paraId="561F5E04" w14:textId="4302AEA6">
      <w:pPr>
        <w:pStyle w:val="NormalWeb"/>
        <w:shd w:val="clear" w:color="auto" w:fill="FFFFFF" w:themeFill="background1"/>
        <w:spacing w:before="120" w:beforeAutospacing="off" w:after="240" w:afterAutospacing="off"/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</w:pPr>
      <w:r w:rsidRPr="37907FE6" w:rsidR="5FF8288C"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  <w:t xml:space="preserve">* Consultar las bases legales Notodofilmfest. </w:t>
      </w:r>
    </w:p>
    <w:p w:rsidR="5FF8288C" w:rsidP="37907FE6" w:rsidRDefault="5FF8288C" w14:paraId="2321FA88" w14:textId="77C14A67">
      <w:pPr>
        <w:pStyle w:val="NormalWeb"/>
        <w:shd w:val="clear" w:color="auto" w:fill="FFFFFF" w:themeFill="background1"/>
        <w:spacing w:before="120" w:beforeAutospacing="off" w:after="240" w:afterAutospacing="off"/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</w:pPr>
      <w:r w:rsidRPr="37907FE6" w:rsidR="5FF8288C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0"/>
          <w:szCs w:val="20"/>
          <w:lang w:val="es-ES"/>
        </w:rPr>
        <w:t xml:space="preserve">Sobre Injuve </w:t>
      </w:r>
    </w:p>
    <w:p w:rsidR="5FF8288C" w:rsidP="37907FE6" w:rsidRDefault="5FF8288C" w14:paraId="0D83D25C" w14:textId="5BB6612E">
      <w:pPr>
        <w:pStyle w:val="NormalWeb"/>
        <w:shd w:val="clear" w:color="auto" w:fill="FFFFFF" w:themeFill="background1"/>
        <w:spacing w:before="120" w:beforeAutospacing="off" w:after="240" w:afterAutospacing="off"/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</w:pPr>
      <w:r w:rsidRPr="37907FE6" w:rsidR="5FF8288C"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  <w:t xml:space="preserve">El Instituto de la Juventud es un organismo público, adscrito al Ministerio de Juventud e Infancia, cuya actividad principal se dirige a promover actuaciones en beneficio de los y las jóvenes. </w:t>
      </w:r>
    </w:p>
    <w:p w:rsidR="5FF8288C" w:rsidP="37907FE6" w:rsidRDefault="5FF8288C" w14:paraId="73D2ECBE" w14:textId="2FE2E340">
      <w:pPr>
        <w:pStyle w:val="NormalWeb"/>
        <w:shd w:val="clear" w:color="auto" w:fill="FFFFFF" w:themeFill="background1"/>
        <w:spacing w:before="120" w:beforeAutospacing="off" w:after="240" w:afterAutospacing="off"/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</w:pPr>
      <w:r w:rsidRPr="37907FE6" w:rsidR="5FF8288C">
        <w:rPr>
          <w:rFonts w:ascii="Montserrat" w:hAnsi="Montserrat" w:eastAsia="Montserrat" w:cs="Montserrat"/>
          <w:b w:val="0"/>
          <w:bCs w:val="0"/>
          <w:color w:val="000000" w:themeColor="text1" w:themeTint="FF" w:themeShade="FF"/>
          <w:sz w:val="20"/>
          <w:szCs w:val="20"/>
          <w:lang w:val="es-ES"/>
        </w:rPr>
        <w:t>Sus principales objetivos son: promover la igualdad de oportunidades entre los y las jóvenes; propiciar la participación libre y eficaz de la juventud en el desarrollo político, social, económico y cultural de España; e Impulsar la colaboración con los restantes departamentos ministeriales y las demás administraciones públicas, cuyas actividades inciden sobre este sector de la población.</w:t>
      </w:r>
    </w:p>
    <w:sectPr w:rsidRPr="00371B24" w:rsidR="002B70F2" w:rsidSect="000D14EB">
      <w:type w:val="continuous"/>
      <w:pgSz w:w="11906" w:h="16838" w:orient="portrait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072" w:rsidP="00FA0273" w:rsidRDefault="00DD5072" w14:paraId="76DBB49E" w14:textId="77777777">
      <w:pPr>
        <w:spacing w:after="0" w:line="240" w:lineRule="auto"/>
      </w:pPr>
      <w:r>
        <w:separator/>
      </w:r>
    </w:p>
  </w:endnote>
  <w:endnote w:type="continuationSeparator" w:id="0">
    <w:p w:rsidR="00DD5072" w:rsidP="00FA0273" w:rsidRDefault="00DD5072" w14:paraId="3A30223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BMWTypeLight">
    <w:altName w:val="Calibri"/>
    <w:charset w:val="00"/>
    <w:family w:val="swiss"/>
    <w:pitch w:val="variable"/>
    <w:sig w:usb0="80000027" w:usb1="00000000" w:usb2="00000000" w:usb3="00000000" w:csb0="00000093" w:csb1="00000000"/>
  </w:font>
  <w:font w:name="Roboto Regular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MWTypeLight" w:hAnsi="BMWTypeLight"/>
        <w:sz w:val="16"/>
        <w:szCs w:val="16"/>
      </w:rPr>
      <w:id w:val="-51697519"/>
      <w:docPartObj>
        <w:docPartGallery w:val="Page Numbers (Bottom of Page)"/>
        <w:docPartUnique/>
      </w:docPartObj>
    </w:sdtPr>
    <w:sdtContent>
      <w:sdt>
        <w:sdtPr>
          <w:rPr>
            <w:rFonts w:ascii="BMWTypeLight" w:hAnsi="BMWTypeLight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:rsidRPr="003E2087" w:rsidR="00DD5072" w:rsidP="003E2087" w:rsidRDefault="00DD5072" w14:paraId="600072AF" w14:textId="77777777">
            <w:pPr>
              <w:pStyle w:val="Footer"/>
              <w:jc w:val="right"/>
              <w:rPr>
                <w:rFonts w:ascii="BMWTypeLight" w:hAnsi="BMWTypeLight"/>
                <w:sz w:val="16"/>
                <w:szCs w:val="16"/>
              </w:rPr>
            </w:pPr>
            <w:r w:rsidRPr="003E2087">
              <w:rPr>
                <w:rFonts w:ascii="BMWTypeLight" w:hAnsi="BMWTypeLight"/>
                <w:sz w:val="16"/>
                <w:szCs w:val="16"/>
                <w:lang w:val="es-ES"/>
              </w:rPr>
              <w:t xml:space="preserve">Página </w:t>
            </w:r>
            <w:r w:rsidRPr="003E2087">
              <w:rPr>
                <w:rFonts w:ascii="BMWTypeLight" w:hAnsi="BMWTypeLight"/>
                <w:b/>
                <w:bCs/>
                <w:sz w:val="16"/>
                <w:szCs w:val="16"/>
              </w:rPr>
              <w:fldChar w:fldCharType="begin"/>
            </w:r>
            <w:r w:rsidRPr="003E2087">
              <w:rPr>
                <w:rFonts w:ascii="BMWTypeLight" w:hAnsi="BMWTypeLight"/>
                <w:b/>
                <w:bCs/>
                <w:sz w:val="16"/>
                <w:szCs w:val="16"/>
              </w:rPr>
              <w:instrText>PAGE</w:instrText>
            </w:r>
            <w:r w:rsidRPr="003E2087">
              <w:rPr>
                <w:rFonts w:ascii="BMWTypeLight" w:hAnsi="BMWTypeLight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BMWTypeLight" w:hAnsi="BMWTypeLight"/>
                <w:b/>
                <w:bCs/>
                <w:noProof/>
                <w:sz w:val="16"/>
                <w:szCs w:val="16"/>
              </w:rPr>
              <w:t>2</w:t>
            </w:r>
            <w:r w:rsidRPr="003E2087">
              <w:rPr>
                <w:rFonts w:ascii="BMWTypeLight" w:hAnsi="BMWTypeLight"/>
                <w:b/>
                <w:bCs/>
                <w:sz w:val="16"/>
                <w:szCs w:val="16"/>
              </w:rPr>
              <w:fldChar w:fldCharType="end"/>
            </w:r>
            <w:r w:rsidRPr="003E2087">
              <w:rPr>
                <w:rFonts w:ascii="BMWTypeLight" w:hAnsi="BMWTypeLight"/>
                <w:sz w:val="16"/>
                <w:szCs w:val="16"/>
                <w:lang w:val="es-ES"/>
              </w:rPr>
              <w:t xml:space="preserve"> de </w:t>
            </w:r>
            <w:r w:rsidRPr="003E2087">
              <w:rPr>
                <w:rFonts w:ascii="BMWTypeLight" w:hAnsi="BMWTypeLight"/>
                <w:b/>
                <w:bCs/>
                <w:sz w:val="16"/>
                <w:szCs w:val="16"/>
              </w:rPr>
              <w:fldChar w:fldCharType="begin"/>
            </w:r>
            <w:r w:rsidRPr="003E2087">
              <w:rPr>
                <w:rFonts w:ascii="BMWTypeLight" w:hAnsi="BMWTypeLight"/>
                <w:b/>
                <w:bCs/>
                <w:sz w:val="16"/>
                <w:szCs w:val="16"/>
              </w:rPr>
              <w:instrText>NUMPAGES</w:instrText>
            </w:r>
            <w:r w:rsidRPr="003E2087">
              <w:rPr>
                <w:rFonts w:ascii="BMWTypeLight" w:hAnsi="BMWTypeLight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BMWTypeLight" w:hAnsi="BMWTypeLight"/>
                <w:b/>
                <w:bCs/>
                <w:noProof/>
                <w:sz w:val="16"/>
                <w:szCs w:val="16"/>
              </w:rPr>
              <w:t>2</w:t>
            </w:r>
            <w:r w:rsidRPr="003E2087">
              <w:rPr>
                <w:rFonts w:ascii="BMWTypeLight" w:hAnsi="BMWTypeLight"/>
                <w:b/>
                <w:bCs/>
                <w:sz w:val="16"/>
                <w:szCs w:val="16"/>
              </w:rPr>
              <w:fldChar w:fldCharType="end"/>
            </w:r>
          </w:p>
        </w:sdtContent>
        <w:sdtEndPr>
          <w:rPr>
            <w:rFonts w:ascii="BMWTypeLight" w:hAnsi="BMWTypeLight"/>
            <w:sz w:val="16"/>
            <w:szCs w:val="16"/>
          </w:rPr>
        </w:sdtEndPr>
      </w:sdt>
    </w:sdtContent>
    <w:sdtEndPr>
      <w:rPr>
        <w:rFonts w:ascii="BMWTypeLight" w:hAnsi="BMWTypeLight"/>
        <w:sz w:val="16"/>
        <w:szCs w:val="16"/>
      </w:rPr>
    </w:sdtEndPr>
  </w:sdt>
  <w:p w:rsidR="00DD5072" w:rsidRDefault="00DD5072" w14:paraId="0C3C8EF3" w14:textId="7777777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156404"/>
      <w:docPartObj>
        <w:docPartGallery w:val="Page Numbers (Bottom of Page)"/>
        <w:docPartUnique/>
      </w:docPartObj>
      <w:rPr>
        <w:rFonts w:cs="Calibri" w:cstheme="minorAscii"/>
        <w:sz w:val="16"/>
        <w:szCs w:val="16"/>
      </w:rPr>
    </w:sdtPr>
    <w:sdtContent>
      <w:sdt>
        <w:sdtPr>
          <w:id w:val="-1769616900"/>
          <w:docPartObj>
            <w:docPartGallery w:val="Page Numbers (Top of Page)"/>
            <w:docPartUnique/>
          </w:docPartObj>
          <w:rPr>
            <w:rFonts w:cs="Calibri" w:cstheme="minorAscii"/>
            <w:sz w:val="16"/>
            <w:szCs w:val="16"/>
          </w:rPr>
        </w:sdtPr>
        <w:sdtContent>
          <w:p w:rsidRPr="00DD4BC7" w:rsidR="00DD5072" w:rsidRDefault="00DD5072" w14:paraId="0A5D1185" w14:textId="77777777">
            <w:pPr>
              <w:pStyle w:val="Footer"/>
              <w:jc w:val="right"/>
              <w:rPr>
                <w:rFonts w:cstheme="minorHAnsi"/>
                <w:sz w:val="16"/>
                <w:szCs w:val="16"/>
              </w:rPr>
            </w:pPr>
            <w:r w:rsidRPr="00956534">
              <w:rPr>
                <w:rFonts w:cstheme="minorHAnsi"/>
                <w:sz w:val="16"/>
                <w:szCs w:val="16"/>
                <w:lang w:val="es-ES"/>
              </w:rPr>
              <w:t xml:space="preserve">Página </w:t>
            </w:r>
            <w:r w:rsidRPr="00956534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956534">
              <w:rPr>
                <w:rFonts w:cstheme="minorHAnsi"/>
                <w:b/>
                <w:bCs/>
                <w:sz w:val="16"/>
                <w:szCs w:val="16"/>
              </w:rPr>
              <w:instrText>PAGE</w:instrText>
            </w:r>
            <w:r w:rsidRPr="00956534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371B24">
              <w:rPr>
                <w:rFonts w:cstheme="minorHAnsi"/>
                <w:b/>
                <w:bCs/>
                <w:noProof/>
                <w:sz w:val="16"/>
                <w:szCs w:val="16"/>
              </w:rPr>
              <w:t>2</w:t>
            </w:r>
            <w:r w:rsidRPr="00956534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956534">
              <w:rPr>
                <w:rFonts w:cstheme="minorHAnsi"/>
                <w:sz w:val="16"/>
                <w:szCs w:val="16"/>
                <w:lang w:val="es-ES"/>
              </w:rPr>
              <w:t xml:space="preserve"> de </w:t>
            </w:r>
            <w:r w:rsidRPr="00956534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956534">
              <w:rPr>
                <w:rFonts w:cstheme="minorHAnsi"/>
                <w:b/>
                <w:bCs/>
                <w:sz w:val="16"/>
                <w:szCs w:val="16"/>
              </w:rPr>
              <w:instrText>NUMPAGES</w:instrText>
            </w:r>
            <w:r w:rsidRPr="00956534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371B24">
              <w:rPr>
                <w:rFonts w:cstheme="minorHAnsi"/>
                <w:b/>
                <w:bCs/>
                <w:noProof/>
                <w:sz w:val="16"/>
                <w:szCs w:val="16"/>
              </w:rPr>
              <w:t>6</w:t>
            </w:r>
            <w:r w:rsidRPr="00956534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  <w:sdtEndPr>
          <w:rPr>
            <w:rFonts w:cs="Calibri" w:cstheme="minorAscii"/>
            <w:sz w:val="16"/>
            <w:szCs w:val="16"/>
          </w:rPr>
        </w:sdtEndPr>
      </w:sdt>
    </w:sdtContent>
    <w:sdtEndPr>
      <w:rPr>
        <w:rFonts w:cs="Calibri" w:cstheme="minorAscii"/>
        <w:sz w:val="16"/>
        <w:szCs w:val="16"/>
      </w:rPr>
    </w:sdtEndPr>
  </w:sdt>
  <w:p w:rsidR="00DD5072" w:rsidRDefault="00DD5072" w14:paraId="2F75CE1E" w14:textId="7777777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072" w:rsidP="00FA0273" w:rsidRDefault="00DD5072" w14:paraId="250E9852" w14:textId="77777777">
      <w:pPr>
        <w:spacing w:after="0" w:line="240" w:lineRule="auto"/>
      </w:pPr>
      <w:r>
        <w:separator/>
      </w:r>
    </w:p>
  </w:footnote>
  <w:footnote w:type="continuationSeparator" w:id="0">
    <w:p w:rsidR="00DD5072" w:rsidP="00FA0273" w:rsidRDefault="00DD5072" w14:paraId="74A4A6F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0C38BD" w:rsidR="00DD5072" w:rsidP="00FA0273" w:rsidRDefault="00DD5072" w14:paraId="33CEB16E" w14:textId="77777777">
    <w:pPr>
      <w:pStyle w:val="Header"/>
      <w:jc w:val="right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072" w:rsidP="00B63F12" w:rsidRDefault="00DD5072" w14:paraId="259DD62E" w14:textId="77777777">
    <w:pPr>
      <w:pStyle w:val="Default"/>
    </w:pPr>
  </w:p>
  <w:p w:rsidRPr="0070017A" w:rsidR="00DD5072" w:rsidP="0070017A" w:rsidRDefault="00DD5072" w14:paraId="332E6506" w14:textId="77777777">
    <w:pPr>
      <w:autoSpaceDE w:val="0"/>
      <w:autoSpaceDN w:val="0"/>
      <w:adjustRightInd w:val="0"/>
      <w:spacing w:after="0" w:line="240" w:lineRule="auto"/>
      <w:rPr>
        <w:rFonts w:ascii="BMW Group Light" w:hAnsi="BMW Group Light" w:cs="BMW Group Light"/>
        <w:color w:val="000000"/>
        <w:sz w:val="24"/>
        <w:szCs w:val="24"/>
      </w:rPr>
    </w:pPr>
  </w:p>
  <w:p w:rsidRPr="0070017A" w:rsidR="00DD5072" w:rsidP="0070017A" w:rsidRDefault="00DD5072" w14:paraId="15E66781" w14:textId="77777777">
    <w:pPr>
      <w:pStyle w:val="Header"/>
      <w:jc w:val="right"/>
      <w:rPr>
        <w:rFonts w:asciiTheme="majorHAnsi" w:hAnsiTheme="majorHAnsi"/>
        <w:sz w:val="21"/>
        <w:szCs w:val="21"/>
      </w:rPr>
    </w:pPr>
    <w:r w:rsidRPr="0070017A">
      <w:rPr>
        <w:rFonts w:ascii="BMW Group Light" w:hAnsi="BMW Group Light" w:cs="BMW Group Light"/>
        <w:color w:val="000000"/>
        <w:sz w:val="21"/>
        <w:szCs w:val="21"/>
      </w:rPr>
      <w:t xml:space="preserve"> 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PmgSD62t" int2:invalidationBookmarkName="" int2:hashCode="U33PRv40yqDxmI" int2:id="GewKkGAp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7">
    <w:nsid w:val="6a5e08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b9423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02674FEE"/>
    <w:multiLevelType w:val="hybridMultilevel"/>
    <w:tmpl w:val="3CD0811A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">
    <w:nsid w:val="0C0A1744"/>
    <w:multiLevelType w:val="multilevel"/>
    <w:tmpl w:val="83E0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70D06B5"/>
    <w:multiLevelType w:val="hybridMultilevel"/>
    <w:tmpl w:val="09263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13242"/>
    <w:multiLevelType w:val="multilevel"/>
    <w:tmpl w:val="B40C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24591793"/>
    <w:multiLevelType w:val="hybridMultilevel"/>
    <w:tmpl w:val="1E10CD9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6000E60"/>
    <w:multiLevelType w:val="hybridMultilevel"/>
    <w:tmpl w:val="6598F35E"/>
    <w:lvl w:ilvl="0" w:tplc="41DE74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BMW Group Light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7D96AA4"/>
    <w:multiLevelType w:val="hybridMultilevel"/>
    <w:tmpl w:val="9642DEA4"/>
    <w:lvl w:ilvl="0" w:tplc="1A882B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0E02CEC"/>
    <w:multiLevelType w:val="hybridMultilevel"/>
    <w:tmpl w:val="38F0B1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9C32A3"/>
    <w:multiLevelType w:val="hybridMultilevel"/>
    <w:tmpl w:val="C2B06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8497B"/>
    <w:multiLevelType w:val="hybridMultilevel"/>
    <w:tmpl w:val="681C6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46AA7"/>
    <w:multiLevelType w:val="multilevel"/>
    <w:tmpl w:val="9C76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4B431DBE"/>
    <w:multiLevelType w:val="hybridMultilevel"/>
    <w:tmpl w:val="6778D88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4EF14BBF"/>
    <w:multiLevelType w:val="hybridMultilevel"/>
    <w:tmpl w:val="4754B228"/>
    <w:lvl w:ilvl="0" w:tplc="BC8E1F0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876670"/>
    <w:multiLevelType w:val="hybridMultilevel"/>
    <w:tmpl w:val="3AB22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3B13D6"/>
    <w:multiLevelType w:val="hybridMultilevel"/>
    <w:tmpl w:val="44C6D80A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683579F"/>
    <w:multiLevelType w:val="multilevel"/>
    <w:tmpl w:val="7786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8">
    <w:abstractNumId w:val="17"/>
  </w:num>
  <w:num w:numId="17">
    <w:abstractNumId w:val="16"/>
  </w:num>
  <w:num w:numId="1">
    <w:abstractNumId w:val="0"/>
  </w:num>
  <w:num w:numId="2">
    <w:abstractNumId w:val="5"/>
  </w:num>
  <w:num w:numId="3">
    <w:abstractNumId w:val="11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4"/>
  </w:num>
  <w:num w:numId="7">
    <w:abstractNumId w:val="6"/>
  </w:num>
  <w:num w:numId="8">
    <w:abstractNumId w:val="1"/>
  </w:num>
  <w:num w:numId="9">
    <w:abstractNumId w:val="10"/>
  </w:num>
  <w:num w:numId="10">
    <w:abstractNumId w:val="15"/>
  </w:num>
  <w:num w:numId="11">
    <w:abstractNumId w:val="3"/>
  </w:num>
  <w:num w:numId="12">
    <w:abstractNumId w:val="9"/>
  </w:num>
  <w:num w:numId="13">
    <w:abstractNumId w:val="8"/>
  </w:num>
  <w:num w:numId="14">
    <w:abstractNumId w:val="2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false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73"/>
    <w:rsid w:val="00007EC4"/>
    <w:rsid w:val="000C38BD"/>
    <w:rsid w:val="000D14EB"/>
    <w:rsid w:val="000E286B"/>
    <w:rsid w:val="000E48B1"/>
    <w:rsid w:val="0011201C"/>
    <w:rsid w:val="00125892"/>
    <w:rsid w:val="00126CE9"/>
    <w:rsid w:val="00164489"/>
    <w:rsid w:val="001708B3"/>
    <w:rsid w:val="001C7FDE"/>
    <w:rsid w:val="001E2F44"/>
    <w:rsid w:val="00225901"/>
    <w:rsid w:val="00243964"/>
    <w:rsid w:val="00244AC3"/>
    <w:rsid w:val="00256A81"/>
    <w:rsid w:val="00267678"/>
    <w:rsid w:val="002B70F2"/>
    <w:rsid w:val="002C0E79"/>
    <w:rsid w:val="002E0728"/>
    <w:rsid w:val="002F724F"/>
    <w:rsid w:val="003540DB"/>
    <w:rsid w:val="00367D79"/>
    <w:rsid w:val="00371B24"/>
    <w:rsid w:val="003748EF"/>
    <w:rsid w:val="003801AF"/>
    <w:rsid w:val="003D4574"/>
    <w:rsid w:val="003E2087"/>
    <w:rsid w:val="003E712C"/>
    <w:rsid w:val="004606F5"/>
    <w:rsid w:val="004B3A1F"/>
    <w:rsid w:val="004F00DE"/>
    <w:rsid w:val="004F7537"/>
    <w:rsid w:val="00510A81"/>
    <w:rsid w:val="0051425D"/>
    <w:rsid w:val="00533DF1"/>
    <w:rsid w:val="005559F0"/>
    <w:rsid w:val="00562AB2"/>
    <w:rsid w:val="005724FB"/>
    <w:rsid w:val="00581E2F"/>
    <w:rsid w:val="005B2526"/>
    <w:rsid w:val="005B2A18"/>
    <w:rsid w:val="005D37BE"/>
    <w:rsid w:val="005F7C93"/>
    <w:rsid w:val="00603454"/>
    <w:rsid w:val="0063695C"/>
    <w:rsid w:val="00654687"/>
    <w:rsid w:val="00697BC3"/>
    <w:rsid w:val="006B1C13"/>
    <w:rsid w:val="006B6703"/>
    <w:rsid w:val="006E50DA"/>
    <w:rsid w:val="006F7401"/>
    <w:rsid w:val="0070017A"/>
    <w:rsid w:val="007014A4"/>
    <w:rsid w:val="00715644"/>
    <w:rsid w:val="00727AE8"/>
    <w:rsid w:val="007437DA"/>
    <w:rsid w:val="00755254"/>
    <w:rsid w:val="00771346"/>
    <w:rsid w:val="00784703"/>
    <w:rsid w:val="007B0CEF"/>
    <w:rsid w:val="007E7D61"/>
    <w:rsid w:val="007F1235"/>
    <w:rsid w:val="00811661"/>
    <w:rsid w:val="0083278B"/>
    <w:rsid w:val="00874266"/>
    <w:rsid w:val="008E4A07"/>
    <w:rsid w:val="009069FD"/>
    <w:rsid w:val="0093272D"/>
    <w:rsid w:val="00956534"/>
    <w:rsid w:val="0097235C"/>
    <w:rsid w:val="00972416"/>
    <w:rsid w:val="00996883"/>
    <w:rsid w:val="009D3B20"/>
    <w:rsid w:val="00A04086"/>
    <w:rsid w:val="00A33641"/>
    <w:rsid w:val="00A43AD1"/>
    <w:rsid w:val="00A70A61"/>
    <w:rsid w:val="00A764AB"/>
    <w:rsid w:val="00AC2EE2"/>
    <w:rsid w:val="00AD08BC"/>
    <w:rsid w:val="00AE049C"/>
    <w:rsid w:val="00AF36DA"/>
    <w:rsid w:val="00B06763"/>
    <w:rsid w:val="00B108AE"/>
    <w:rsid w:val="00B14F76"/>
    <w:rsid w:val="00B16CF9"/>
    <w:rsid w:val="00B278D2"/>
    <w:rsid w:val="00B37A93"/>
    <w:rsid w:val="00B4138E"/>
    <w:rsid w:val="00B4F828"/>
    <w:rsid w:val="00B63F12"/>
    <w:rsid w:val="00BA2E87"/>
    <w:rsid w:val="00BB11DC"/>
    <w:rsid w:val="00BC1A51"/>
    <w:rsid w:val="00BF1F44"/>
    <w:rsid w:val="00C00BC0"/>
    <w:rsid w:val="00C413DB"/>
    <w:rsid w:val="00C56351"/>
    <w:rsid w:val="00C73B50"/>
    <w:rsid w:val="00C87358"/>
    <w:rsid w:val="00C94623"/>
    <w:rsid w:val="00CA2CBE"/>
    <w:rsid w:val="00CA77C3"/>
    <w:rsid w:val="00CB6149"/>
    <w:rsid w:val="00CC661B"/>
    <w:rsid w:val="00CC7B75"/>
    <w:rsid w:val="00D06C09"/>
    <w:rsid w:val="00D10DD7"/>
    <w:rsid w:val="00D54831"/>
    <w:rsid w:val="00D60D07"/>
    <w:rsid w:val="00D777F7"/>
    <w:rsid w:val="00DA4E06"/>
    <w:rsid w:val="00DA6CA6"/>
    <w:rsid w:val="00DD4BC7"/>
    <w:rsid w:val="00DD5072"/>
    <w:rsid w:val="00DE218F"/>
    <w:rsid w:val="00DF7742"/>
    <w:rsid w:val="00E622C2"/>
    <w:rsid w:val="00E64098"/>
    <w:rsid w:val="00E644E5"/>
    <w:rsid w:val="00E97D60"/>
    <w:rsid w:val="00EA7599"/>
    <w:rsid w:val="00EC26BA"/>
    <w:rsid w:val="00EC31A6"/>
    <w:rsid w:val="00EF1031"/>
    <w:rsid w:val="00F0363E"/>
    <w:rsid w:val="00F07218"/>
    <w:rsid w:val="00F151D4"/>
    <w:rsid w:val="00F3293F"/>
    <w:rsid w:val="00F51ADF"/>
    <w:rsid w:val="00F828FF"/>
    <w:rsid w:val="00FA0273"/>
    <w:rsid w:val="00FA445B"/>
    <w:rsid w:val="02CC914B"/>
    <w:rsid w:val="04319795"/>
    <w:rsid w:val="076540E0"/>
    <w:rsid w:val="0A11FED4"/>
    <w:rsid w:val="11600133"/>
    <w:rsid w:val="124149B6"/>
    <w:rsid w:val="22CB8617"/>
    <w:rsid w:val="234F011F"/>
    <w:rsid w:val="24A7B237"/>
    <w:rsid w:val="24B05728"/>
    <w:rsid w:val="2726072E"/>
    <w:rsid w:val="28FC193D"/>
    <w:rsid w:val="2A5B48D3"/>
    <w:rsid w:val="2DD7D469"/>
    <w:rsid w:val="34B6FCC0"/>
    <w:rsid w:val="34E6E61D"/>
    <w:rsid w:val="357EA556"/>
    <w:rsid w:val="3665EBD2"/>
    <w:rsid w:val="37907FE6"/>
    <w:rsid w:val="3C82AD6F"/>
    <w:rsid w:val="3DE39E45"/>
    <w:rsid w:val="42C51F1D"/>
    <w:rsid w:val="44459FF4"/>
    <w:rsid w:val="446148D3"/>
    <w:rsid w:val="44FB179A"/>
    <w:rsid w:val="4AC79988"/>
    <w:rsid w:val="4E5348A5"/>
    <w:rsid w:val="4E885932"/>
    <w:rsid w:val="4F189E84"/>
    <w:rsid w:val="4F307314"/>
    <w:rsid w:val="4F8BAD7E"/>
    <w:rsid w:val="545924A9"/>
    <w:rsid w:val="57C83331"/>
    <w:rsid w:val="57D06F1E"/>
    <w:rsid w:val="586180B2"/>
    <w:rsid w:val="5FF8288C"/>
    <w:rsid w:val="64924CE9"/>
    <w:rsid w:val="6542C007"/>
    <w:rsid w:val="683627AB"/>
    <w:rsid w:val="6854FE33"/>
    <w:rsid w:val="6D0F2415"/>
    <w:rsid w:val="75C12EA6"/>
    <w:rsid w:val="76E64E7D"/>
    <w:rsid w:val="7BF2D7E5"/>
    <w:rsid w:val="7C16446C"/>
    <w:rsid w:val="7CA8913F"/>
    <w:rsid w:val="7CDB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EE3D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5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B3A1F"/>
    <w:rPr>
      <w:lang w:val="es-ES_trad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B63F12"/>
    <w:pPr>
      <w:autoSpaceDE w:val="0"/>
      <w:autoSpaceDN w:val="0"/>
      <w:adjustRightInd w:val="0"/>
      <w:spacing w:after="0" w:line="240" w:lineRule="auto"/>
      <w:jc w:val="both"/>
    </w:pPr>
    <w:rPr>
      <w:rFonts w:ascii="BMW Group Light" w:hAnsi="BMW Group Light" w:cs="BMW Group Light"/>
      <w:color w:val="00000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FA0273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A0273"/>
  </w:style>
  <w:style w:type="paragraph" w:styleId="Footer">
    <w:name w:val="footer"/>
    <w:basedOn w:val="Normal"/>
    <w:link w:val="FooterChar"/>
    <w:uiPriority w:val="99"/>
    <w:unhideWhenUsed/>
    <w:rsid w:val="00FA0273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A0273"/>
  </w:style>
  <w:style w:type="paragraph" w:styleId="BalloonText">
    <w:name w:val="Balloon Text"/>
    <w:basedOn w:val="Normal"/>
    <w:link w:val="BalloonTextChar"/>
    <w:uiPriority w:val="99"/>
    <w:semiHidden/>
    <w:unhideWhenUsed/>
    <w:rsid w:val="00CC7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C7B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C7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7B7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C7B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B7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C7B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7B75"/>
    <w:pPr>
      <w:spacing w:after="0" w:line="240" w:lineRule="auto"/>
    </w:pPr>
  </w:style>
  <w:style w:type="paragraph" w:styleId="ListParagraph">
    <w:name w:val="List Paragraph"/>
    <w:aliases w:val="List"/>
    <w:basedOn w:val="Normal"/>
    <w:link w:val="ListParagraphChar"/>
    <w:uiPriority w:val="34"/>
    <w:qFormat/>
    <w:rsid w:val="004B3A1F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s-ES_tradnl"/>
    </w:rPr>
  </w:style>
  <w:style w:type="character" w:styleId="Hyperlink">
    <w:name w:val="Hyperlink"/>
    <w:basedOn w:val="DefaultParagraphFont"/>
    <w:uiPriority w:val="99"/>
    <w:unhideWhenUsed/>
    <w:rsid w:val="004B3A1F"/>
    <w:rPr>
      <w:color w:val="0000FF"/>
      <w:u w:val="single"/>
    </w:rPr>
  </w:style>
  <w:style w:type="character" w:styleId="ListParagraphChar" w:customStyle="1">
    <w:name w:val="List Paragraph Char"/>
    <w:aliases w:val="List Char"/>
    <w:basedOn w:val="DefaultParagraphFont"/>
    <w:link w:val="ListParagraph"/>
    <w:uiPriority w:val="34"/>
    <w:locked/>
    <w:rsid w:val="004B3A1F"/>
    <w:rPr>
      <w:rFonts w:ascii="Times New Roman" w:hAnsi="Times New Roman" w:cs="Times New Roman"/>
      <w:sz w:val="24"/>
      <w:szCs w:val="24"/>
      <w:lang w:val="es-ES_tradnl" w:eastAsia="es-ES_tradnl"/>
    </w:rPr>
  </w:style>
  <w:style w:type="table" w:styleId="TableGrid">
    <w:name w:val="Table Grid"/>
    <w:basedOn w:val="TableNormal"/>
    <w:uiPriority w:val="59"/>
    <w:rsid w:val="005B2A1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07EC4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007EC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71B24"/>
    <w:rPr>
      <w:color w:val="800080" w:themeColor="followedHyperlink"/>
      <w:u w:val="single"/>
    </w:rPr>
  </w:style>
  <w:style w:type="paragraph" w:styleId="Cuerpocontratos" w:customStyle="true">
    <w:uiPriority w:val="1"/>
    <w:name w:val="Cuerpo contratos"/>
    <w:basedOn w:val="Normal"/>
    <w:link w:val="CuerpocontratosChar"/>
    <w:qFormat/>
    <w:rsid w:val="3DE39E45"/>
    <w:rPr>
      <w:rFonts w:ascii="Montserrat" w:hAnsi="Montserrat" w:eastAsia="Times New Roman" w:cs="Verdana"/>
      <w:sz w:val="20"/>
      <w:szCs w:val="20"/>
      <w:lang w:val="es-ES" w:eastAsia="zh-CN" w:bidi="ar-SA"/>
    </w:rPr>
    <w:pPr>
      <w:spacing w:line="276" w:lineRule="auto"/>
      <w:jc w:val="both"/>
    </w:pPr>
  </w:style>
  <w:style w:type="character" w:styleId="CuerpocontratosChar" w:customStyle="true">
    <w:uiPriority w:val="1"/>
    <w:name w:val="Cuerpo contratos Char"/>
    <w:basedOn w:val="DefaultParagraphFont"/>
    <w:link w:val="Cuerpocontratos"/>
    <w:rsid w:val="3DE39E45"/>
    <w:rPr>
      <w:rFonts w:ascii="Montserrat" w:hAnsi="Montserrat" w:eastAsia="Times New Roman" w:cs="Verdana"/>
      <w:sz w:val="20"/>
      <w:szCs w:val="20"/>
      <w:lang w:val="es-ES" w:eastAsia="zh-CN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A1F"/>
    <w:rPr>
      <w:lang w:val="es-ES_trad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3F12"/>
    <w:pPr>
      <w:autoSpaceDE w:val="0"/>
      <w:autoSpaceDN w:val="0"/>
      <w:adjustRightInd w:val="0"/>
      <w:spacing w:after="0" w:line="240" w:lineRule="auto"/>
      <w:jc w:val="both"/>
    </w:pPr>
    <w:rPr>
      <w:rFonts w:ascii="BMW Group Light" w:hAnsi="BMW Group Light" w:cs="BMW Group Light"/>
      <w:color w:val="00000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FA02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273"/>
  </w:style>
  <w:style w:type="paragraph" w:styleId="Footer">
    <w:name w:val="footer"/>
    <w:basedOn w:val="Normal"/>
    <w:link w:val="FooterChar"/>
    <w:uiPriority w:val="99"/>
    <w:unhideWhenUsed/>
    <w:rsid w:val="00FA02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273"/>
  </w:style>
  <w:style w:type="paragraph" w:styleId="BalloonText">
    <w:name w:val="Balloon Text"/>
    <w:basedOn w:val="Normal"/>
    <w:link w:val="BalloonTextChar"/>
    <w:uiPriority w:val="99"/>
    <w:semiHidden/>
    <w:unhideWhenUsed/>
    <w:rsid w:val="00CC7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B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C7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7B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7B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B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7B75"/>
    <w:pPr>
      <w:spacing w:after="0" w:line="240" w:lineRule="auto"/>
    </w:pPr>
  </w:style>
  <w:style w:type="paragraph" w:styleId="ListParagraph">
    <w:name w:val="List Paragraph"/>
    <w:aliases w:val="List"/>
    <w:basedOn w:val="Normal"/>
    <w:link w:val="ListParagraphChar"/>
    <w:uiPriority w:val="34"/>
    <w:qFormat/>
    <w:rsid w:val="004B3A1F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s-ES_tradnl"/>
    </w:rPr>
  </w:style>
  <w:style w:type="character" w:styleId="Hyperlink">
    <w:name w:val="Hyperlink"/>
    <w:basedOn w:val="DefaultParagraphFont"/>
    <w:uiPriority w:val="99"/>
    <w:unhideWhenUsed/>
    <w:rsid w:val="004B3A1F"/>
    <w:rPr>
      <w:color w:val="0000FF"/>
      <w:u w:val="single"/>
    </w:rPr>
  </w:style>
  <w:style w:type="character" w:customStyle="1" w:styleId="ListParagraphChar">
    <w:name w:val="List Paragraph Char"/>
    <w:aliases w:val="List Char"/>
    <w:basedOn w:val="DefaultParagraphFont"/>
    <w:link w:val="ListParagraph"/>
    <w:uiPriority w:val="34"/>
    <w:locked/>
    <w:rsid w:val="004B3A1F"/>
    <w:rPr>
      <w:rFonts w:ascii="Times New Roman" w:hAnsi="Times New Roman" w:cs="Times New Roman"/>
      <w:sz w:val="24"/>
      <w:szCs w:val="24"/>
      <w:lang w:val="es-ES_tradnl" w:eastAsia="es-ES_tradnl"/>
    </w:rPr>
  </w:style>
  <w:style w:type="table" w:styleId="TableGrid">
    <w:name w:val="Table Grid"/>
    <w:basedOn w:val="TableNormal"/>
    <w:uiPriority w:val="59"/>
    <w:rsid w:val="005B2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07EC4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007EC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71B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1" /><Relationship Type="http://schemas.openxmlformats.org/officeDocument/2006/relationships/footer" Target="footer2.xml" Id="rId12" /><Relationship Type="http://schemas.openxmlformats.org/officeDocument/2006/relationships/fontTable" Target="fontTable.xml" Id="rId16" /><Relationship Type="http://schemas.openxmlformats.org/officeDocument/2006/relationships/theme" Target="theme/theme1.xml" Id="rId17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otnotes" Target="footnotes.xml" Id="rId7" /><Relationship Type="http://schemas.openxmlformats.org/officeDocument/2006/relationships/endnotes" Target="endnotes.xml" Id="rId8" /><Relationship Type="http://schemas.openxmlformats.org/officeDocument/2006/relationships/header" Target="header1.xml" Id="rId9" /><Relationship Type="http://schemas.openxmlformats.org/officeDocument/2006/relationships/header" Target="header2.xml" Id="rId10" /><Relationship Type="http://schemas.microsoft.com/office/2020/10/relationships/intelligence" Target="intelligence2.xml" Id="R7baae29824fb4757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2DE60-957C-AD47-A057-C5EA3750096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amartinez</dc:creator>
  <keywords/>
  <dc:description/>
  <lastModifiedBy>Mani Páez</lastModifiedBy>
  <revision>5</revision>
  <lastPrinted>2018-06-05T17:08:00.0000000Z</lastPrinted>
  <dcterms:created xsi:type="dcterms:W3CDTF">2020-04-24T12:04:00.0000000Z</dcterms:created>
  <dcterms:modified xsi:type="dcterms:W3CDTF">2025-10-06T09:39:52.0904307Z</dcterms:modified>
</coreProperties>
</file>